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DF5F" w14:textId="6A44BBA5" w:rsidR="00456A9B" w:rsidRDefault="007951F9">
      <w:pPr>
        <w:spacing w:before="27"/>
        <w:ind w:left="3010" w:right="2989"/>
        <w:jc w:val="center"/>
        <w:rPr>
          <w:b/>
          <w:sz w:val="24"/>
        </w:rPr>
      </w:pPr>
      <w:r>
        <w:rPr>
          <w:b/>
          <w:noProof/>
          <w:sz w:val="24"/>
        </w:rPr>
        <w:drawing>
          <wp:anchor distT="0" distB="0" distL="114300" distR="114300" simplePos="0" relativeHeight="251636224" behindDoc="0" locked="0" layoutInCell="1" allowOverlap="1" wp14:anchorId="69DFA180" wp14:editId="5373A58A">
            <wp:simplePos x="0" y="0"/>
            <wp:positionH relativeFrom="column">
              <wp:posOffset>336550</wp:posOffset>
            </wp:positionH>
            <wp:positionV relativeFrom="paragraph">
              <wp:posOffset>-460375</wp:posOffset>
            </wp:positionV>
            <wp:extent cx="771787" cy="796954"/>
            <wp:effectExtent l="0" t="0" r="0" b="0"/>
            <wp:wrapThrough wrapText="bothSides">
              <wp:wrapPolygon edited="0">
                <wp:start x="0" y="0"/>
                <wp:lineTo x="0" y="21170"/>
                <wp:lineTo x="21333" y="21170"/>
                <wp:lineTo x="21333" y="0"/>
                <wp:lineTo x="0" y="0"/>
              </wp:wrapPolygon>
            </wp:wrapThrough>
            <wp:docPr id="1" name="Picture 1"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SMUIR LOGO (1).jpg"/>
                    <pic:cNvPicPr/>
                  </pic:nvPicPr>
                  <pic:blipFill>
                    <a:blip r:embed="rId7">
                      <a:extLst>
                        <a:ext uri="{28A0092B-C50C-407E-A947-70E740481C1C}">
                          <a14:useLocalDpi xmlns:a14="http://schemas.microsoft.com/office/drawing/2010/main" val="0"/>
                        </a:ext>
                      </a:extLst>
                    </a:blip>
                    <a:stretch>
                      <a:fillRect/>
                    </a:stretch>
                  </pic:blipFill>
                  <pic:spPr>
                    <a:xfrm>
                      <a:off x="0" y="0"/>
                      <a:ext cx="771787" cy="796954"/>
                    </a:xfrm>
                    <a:prstGeom prst="rect">
                      <a:avLst/>
                    </a:prstGeom>
                  </pic:spPr>
                </pic:pic>
              </a:graphicData>
            </a:graphic>
          </wp:anchor>
        </w:drawing>
      </w:r>
      <w:r w:rsidR="00036E0E">
        <w:rPr>
          <w:b/>
          <w:sz w:val="24"/>
        </w:rPr>
        <w:t>20</w:t>
      </w:r>
      <w:r w:rsidR="00402FA9">
        <w:rPr>
          <w:b/>
          <w:sz w:val="24"/>
        </w:rPr>
        <w:t>20</w:t>
      </w:r>
      <w:r w:rsidR="00036E0E">
        <w:rPr>
          <w:b/>
          <w:sz w:val="24"/>
        </w:rPr>
        <w:t xml:space="preserve"> CROSS‐CONNECTION CONTROL SURVEY</w:t>
      </w:r>
    </w:p>
    <w:p w14:paraId="1A2D129C" w14:textId="77777777" w:rsidR="00456A9B" w:rsidRDefault="00456A9B">
      <w:pPr>
        <w:pStyle w:val="BodyText"/>
        <w:spacing w:before="5"/>
        <w:rPr>
          <w:b/>
          <w:sz w:val="19"/>
        </w:rPr>
      </w:pPr>
    </w:p>
    <w:p w14:paraId="22BB8011" w14:textId="1BF06D3C" w:rsidR="00726865" w:rsidRDefault="00036E0E" w:rsidP="00623C8E">
      <w:pPr>
        <w:pStyle w:val="BodyText"/>
        <w:spacing w:before="56"/>
        <w:ind w:left="104"/>
      </w:pPr>
      <w:r>
        <w:t>Dear Customer,</w:t>
      </w:r>
    </w:p>
    <w:p w14:paraId="180D7FF8" w14:textId="77777777" w:rsidR="00456A9B" w:rsidRDefault="00456A9B">
      <w:pPr>
        <w:pStyle w:val="BodyText"/>
      </w:pPr>
    </w:p>
    <w:p w14:paraId="58F2FFBE" w14:textId="19542964" w:rsidR="00456A9B" w:rsidRDefault="00036E0E">
      <w:pPr>
        <w:pStyle w:val="BodyText"/>
        <w:ind w:left="103" w:right="91"/>
      </w:pPr>
      <w:r>
        <w:t xml:space="preserve">The </w:t>
      </w:r>
      <w:r w:rsidR="00623C8E">
        <w:t>State of California now</w:t>
      </w:r>
      <w:r>
        <w:t xml:space="preserve"> requi</w:t>
      </w:r>
      <w:r w:rsidR="00623C8E">
        <w:t xml:space="preserve">res </w:t>
      </w:r>
      <w:r>
        <w:t xml:space="preserve">that </w:t>
      </w:r>
      <w:r w:rsidR="00623C8E">
        <w:t>cities</w:t>
      </w:r>
      <w:r>
        <w:t xml:space="preserve"> protect the public water supply from contamination by eliminating actual cross‐connections </w:t>
      </w:r>
      <w:r w:rsidR="007D146A">
        <w:t>to drastically reduce the potential for contaminating the public water supply</w:t>
      </w:r>
      <w:r>
        <w:t xml:space="preserve">. </w:t>
      </w:r>
      <w:r w:rsidR="007D146A">
        <w:t>T</w:t>
      </w:r>
      <w:r w:rsidR="00623C8E">
        <w:t xml:space="preserve">his means that </w:t>
      </w:r>
      <w:r w:rsidR="007D146A">
        <w:t xml:space="preserve">the State is now requiring that </w:t>
      </w:r>
      <w:r w:rsidR="00623C8E">
        <w:t xml:space="preserve">all residents </w:t>
      </w:r>
      <w:r w:rsidR="007D146A">
        <w:t>need to</w:t>
      </w:r>
      <w:r w:rsidR="00623C8E">
        <w:t xml:space="preserve"> install a device to ensure that </w:t>
      </w:r>
      <w:r w:rsidR="00C07980">
        <w:t>th</w:t>
      </w:r>
      <w:r w:rsidR="007D146A">
        <w:t>is does not ha</w:t>
      </w:r>
      <w:r w:rsidR="004E76E3">
        <w:t>p</w:t>
      </w:r>
      <w:r w:rsidR="007D146A">
        <w:t>pen</w:t>
      </w:r>
      <w:r w:rsidR="00623C8E">
        <w:t xml:space="preserve"> (see full definition below). This protects you as the consumer and ensures that the City’s water supply remains safe. </w:t>
      </w:r>
      <w:r>
        <w:t xml:space="preserve">Your completion of this survey will assist the </w:t>
      </w:r>
      <w:r w:rsidR="00402FA9">
        <w:t>City</w:t>
      </w:r>
      <w:r>
        <w:t xml:space="preserve"> in satisfying th</w:t>
      </w:r>
      <w:r w:rsidR="00623C8E">
        <w:t xml:space="preserve">is </w:t>
      </w:r>
      <w:r>
        <w:t>requirement.</w:t>
      </w:r>
    </w:p>
    <w:p w14:paraId="6DF99C5C" w14:textId="77777777" w:rsidR="00623C8E" w:rsidRDefault="00B07B44" w:rsidP="00623C8E">
      <w:pPr>
        <w:pStyle w:val="BodyText"/>
        <w:ind w:left="104" w:right="256"/>
        <w:jc w:val="center"/>
      </w:pPr>
      <w:hyperlink r:id="rId8" w:history="1">
        <w:r w:rsidR="00623C8E" w:rsidRPr="005B50E9">
          <w:rPr>
            <w:rStyle w:val="Hyperlink"/>
          </w:rPr>
          <w:t>http://www.ci.dunsmuir.ca.us/cross-connection-control-program</w:t>
        </w:r>
      </w:hyperlink>
    </w:p>
    <w:p w14:paraId="7D4A1421" w14:textId="77777777" w:rsidR="00456A9B" w:rsidRDefault="00456A9B">
      <w:pPr>
        <w:pStyle w:val="BodyText"/>
      </w:pPr>
    </w:p>
    <w:p w14:paraId="531F85A2" w14:textId="323D23B8" w:rsidR="00623C8E" w:rsidRPr="00623C8E" w:rsidRDefault="00623C8E">
      <w:pPr>
        <w:pStyle w:val="BodyText"/>
        <w:ind w:left="103" w:right="122"/>
        <w:rPr>
          <w:b/>
          <w:bCs/>
          <w:u w:val="single"/>
        </w:rPr>
      </w:pPr>
      <w:r>
        <w:rPr>
          <w:b/>
          <w:bCs/>
          <w:u w:val="single"/>
        </w:rPr>
        <w:t>What is a Cross-Connection Device?</w:t>
      </w:r>
    </w:p>
    <w:p w14:paraId="1DF33CB6" w14:textId="71D93C68" w:rsidR="00456A9B" w:rsidRDefault="00036E0E">
      <w:pPr>
        <w:pStyle w:val="BodyText"/>
        <w:ind w:left="103" w:right="122"/>
      </w:pPr>
      <w:r>
        <w:t>A cross‐connection is an unprotected or improper connection to the system that may cause contamination or pollution to enter the system. It can be a direct or indirect connection with any other water source, sewer, drain, conduit, pool, storage tank, plumbing fixture or other device which contains, or may contain, contaminated water, sewage or other liquid or waste of unknown or unsafe quality. The system water pressure can suddenly drop because of heavy usage, a fire in the area or a broken water main. When th</w:t>
      </w:r>
      <w:r w:rsidR="00A86E0C">
        <w:t>is occurs</w:t>
      </w:r>
      <w:r>
        <w:t>, contaminated water could be siphoned back into your plumbing system from unprotected cross‐connections within your home</w:t>
      </w:r>
      <w:r w:rsidR="00A86E0C">
        <w:t>s</w:t>
      </w:r>
      <w:r>
        <w:t xml:space="preserve">. Even though </w:t>
      </w:r>
      <w:r w:rsidR="00623C8E">
        <w:t>Dunsmuir</w:t>
      </w:r>
      <w:r>
        <w:t xml:space="preserve"> has a very reliable water distribution system, these pressure drops </w:t>
      </w:r>
      <w:r w:rsidR="00C07980">
        <w:t>do</w:t>
      </w:r>
      <w:r>
        <w:t xml:space="preserve"> occur</w:t>
      </w:r>
      <w:r w:rsidR="00A86E0C">
        <w:t xml:space="preserve"> and a</w:t>
      </w:r>
      <w:r>
        <w:t xml:space="preserve">ll homes have potential cross‐connections. The water pipes and plumbing fixtures that make up cross‐connections can be the link for contamination to get back into the drinking water supply. They can </w:t>
      </w:r>
      <w:r w:rsidR="00A86E0C">
        <w:t>result in</w:t>
      </w:r>
      <w:r>
        <w:t xml:space="preserve"> a serious health hazard. The reversing of the flow direction in the pipes is called backflow. The result of cross‐connection contamination is that chemicals, </w:t>
      </w:r>
      <w:r w:rsidR="00402FA9">
        <w:t>poisons,</w:t>
      </w:r>
      <w:r>
        <w:t xml:space="preserve"> and bacteria might find their way into the water you drink.</w:t>
      </w:r>
    </w:p>
    <w:p w14:paraId="176CDC60" w14:textId="77777777" w:rsidR="00456A9B" w:rsidRDefault="00456A9B">
      <w:pPr>
        <w:pStyle w:val="BodyText"/>
        <w:spacing w:before="12"/>
        <w:rPr>
          <w:sz w:val="21"/>
        </w:rPr>
      </w:pPr>
    </w:p>
    <w:p w14:paraId="464F0293" w14:textId="77777777" w:rsidR="00456A9B" w:rsidRPr="00623C8E" w:rsidRDefault="00036E0E">
      <w:pPr>
        <w:pStyle w:val="BodyText"/>
        <w:ind w:left="103"/>
        <w:rPr>
          <w:b/>
          <w:bCs/>
        </w:rPr>
      </w:pPr>
      <w:r w:rsidRPr="00623C8E">
        <w:rPr>
          <w:b/>
          <w:bCs/>
        </w:rPr>
        <w:t>Examples of cross‐connections</w:t>
      </w:r>
      <w:r w:rsidRPr="00623C8E">
        <w:rPr>
          <w:b/>
          <w:bCs/>
          <w:spacing w:val="-30"/>
        </w:rPr>
        <w:t xml:space="preserve"> </w:t>
      </w:r>
      <w:r w:rsidRPr="00623C8E">
        <w:rPr>
          <w:b/>
          <w:bCs/>
        </w:rPr>
        <w:t>include:</w:t>
      </w:r>
    </w:p>
    <w:p w14:paraId="6022A7FA" w14:textId="75D93F0B" w:rsidR="00456A9B" w:rsidRDefault="00036E0E">
      <w:pPr>
        <w:pStyle w:val="ListParagraph"/>
        <w:numPr>
          <w:ilvl w:val="0"/>
          <w:numId w:val="1"/>
        </w:numPr>
        <w:tabs>
          <w:tab w:val="left" w:pos="320"/>
        </w:tabs>
        <w:ind w:right="567" w:firstLine="0"/>
      </w:pPr>
      <w:r>
        <w:t xml:space="preserve">Improperly installed irrigation systems which may allow </w:t>
      </w:r>
      <w:r w:rsidR="007951F9">
        <w:t>back siphonage</w:t>
      </w:r>
      <w:r>
        <w:t xml:space="preserve"> of stagnant, bacteriologically unsafe water into the </w:t>
      </w:r>
      <w:r w:rsidR="00A86E0C">
        <w:t>public water</w:t>
      </w:r>
      <w:r>
        <w:rPr>
          <w:spacing w:val="-4"/>
        </w:rPr>
        <w:t xml:space="preserve"> </w:t>
      </w:r>
      <w:r>
        <w:t>system.</w:t>
      </w:r>
    </w:p>
    <w:p w14:paraId="2C931536" w14:textId="77777777" w:rsidR="00456A9B" w:rsidRDefault="00036E0E">
      <w:pPr>
        <w:pStyle w:val="ListParagraph"/>
        <w:numPr>
          <w:ilvl w:val="0"/>
          <w:numId w:val="1"/>
        </w:numPr>
        <w:tabs>
          <w:tab w:val="left" w:pos="320"/>
        </w:tabs>
        <w:spacing w:before="1"/>
        <w:ind w:right="98" w:hanging="1"/>
      </w:pPr>
      <w:r>
        <w:t>Improperly plumbed water‐using devices such as hot‐tubs, boilers or dishwashers, which may allow unsafe water back into the domestic piping</w:t>
      </w:r>
      <w:r>
        <w:rPr>
          <w:spacing w:val="1"/>
        </w:rPr>
        <w:t xml:space="preserve"> </w:t>
      </w:r>
      <w:r>
        <w:t>system.</w:t>
      </w:r>
    </w:p>
    <w:p w14:paraId="21A187F8" w14:textId="2310C3F9" w:rsidR="00456A9B" w:rsidRDefault="00036E0E">
      <w:pPr>
        <w:pStyle w:val="ListParagraph"/>
        <w:numPr>
          <w:ilvl w:val="0"/>
          <w:numId w:val="1"/>
        </w:numPr>
        <w:tabs>
          <w:tab w:val="left" w:pos="320"/>
        </w:tabs>
        <w:ind w:right="261" w:firstLine="0"/>
      </w:pPr>
      <w:r>
        <w:t xml:space="preserve">Irrigation systems served by an auxiliary source, such as a private well or creek. Such systems create a potential for major contamination </w:t>
      </w:r>
      <w:r w:rsidR="00A86E0C">
        <w:t>if this water mixes with the public water supply</w:t>
      </w:r>
      <w:r>
        <w:t>.</w:t>
      </w:r>
    </w:p>
    <w:p w14:paraId="4CE9F648" w14:textId="77777777" w:rsidR="00456A9B" w:rsidRDefault="00036E0E">
      <w:pPr>
        <w:pStyle w:val="ListParagraph"/>
        <w:numPr>
          <w:ilvl w:val="0"/>
          <w:numId w:val="1"/>
        </w:numPr>
        <w:tabs>
          <w:tab w:val="left" w:pos="320"/>
        </w:tabs>
        <w:ind w:left="319" w:hanging="217"/>
      </w:pPr>
      <w:r>
        <w:t>Interconnections between the potable system and a non‐potable</w:t>
      </w:r>
      <w:r>
        <w:rPr>
          <w:spacing w:val="-7"/>
        </w:rPr>
        <w:t xml:space="preserve"> </w:t>
      </w:r>
      <w:r>
        <w:t>system.</w:t>
      </w:r>
    </w:p>
    <w:p w14:paraId="469A030B" w14:textId="77777777" w:rsidR="00456A9B" w:rsidRDefault="00456A9B">
      <w:pPr>
        <w:pStyle w:val="BodyText"/>
      </w:pPr>
    </w:p>
    <w:p w14:paraId="1D73A380" w14:textId="6CB77943" w:rsidR="00456A9B" w:rsidRDefault="00036E0E">
      <w:pPr>
        <w:pStyle w:val="BodyText"/>
        <w:ind w:left="103" w:right="159"/>
      </w:pPr>
      <w:r>
        <w:t>Most modern plumbing systems have backflow devices built in (toilets, sinks, modern hose connections). For more information and detailed descriptions of cross connections, view the following link</w:t>
      </w:r>
      <w:r w:rsidR="007D146A">
        <w:t>:</w:t>
      </w:r>
    </w:p>
    <w:p w14:paraId="78542B8E" w14:textId="29999F45" w:rsidR="00456A9B" w:rsidRDefault="00B07B44">
      <w:pPr>
        <w:pStyle w:val="BodyText"/>
        <w:spacing w:line="268" w:lineRule="exact"/>
        <w:ind w:left="1860"/>
      </w:pPr>
      <w:hyperlink r:id="rId9" w:history="1">
        <w:r w:rsidR="007D146A" w:rsidRPr="004F27A1">
          <w:rPr>
            <w:rStyle w:val="Hyperlink"/>
          </w:rPr>
          <w:t>http://www.epa.gov/safewater/crossconnectioncontrol/pdfs/chapter04.pdf</w:t>
        </w:r>
      </w:hyperlink>
    </w:p>
    <w:p w14:paraId="5017E06B" w14:textId="77777777" w:rsidR="00456A9B" w:rsidRDefault="00456A9B">
      <w:pPr>
        <w:pStyle w:val="BodyText"/>
      </w:pPr>
    </w:p>
    <w:p w14:paraId="12412FCA" w14:textId="052A960B" w:rsidR="00C07980" w:rsidRPr="00C07980" w:rsidRDefault="00C07980">
      <w:pPr>
        <w:pStyle w:val="BodyText"/>
        <w:ind w:left="103" w:right="126"/>
        <w:rPr>
          <w:i/>
          <w:iCs/>
          <w:u w:val="single"/>
        </w:rPr>
      </w:pPr>
      <w:r w:rsidRPr="00C07980">
        <w:rPr>
          <w:i/>
          <w:iCs/>
          <w:u w:val="single"/>
        </w:rPr>
        <w:t xml:space="preserve">We are sending out this survey for two reasons: 1) to determine which residents have already installed a backflow prevention device; and 2) which residences still need </w:t>
      </w:r>
      <w:r w:rsidR="00A86E0C">
        <w:rPr>
          <w:i/>
          <w:iCs/>
          <w:u w:val="single"/>
        </w:rPr>
        <w:t xml:space="preserve">to </w:t>
      </w:r>
      <w:r w:rsidR="001C2325">
        <w:rPr>
          <w:i/>
          <w:iCs/>
          <w:u w:val="single"/>
        </w:rPr>
        <w:t>install them</w:t>
      </w:r>
      <w:r w:rsidRPr="00C07980">
        <w:rPr>
          <w:i/>
          <w:iCs/>
          <w:u w:val="single"/>
        </w:rPr>
        <w:t>.</w:t>
      </w:r>
    </w:p>
    <w:p w14:paraId="3F095033" w14:textId="23BEB80C" w:rsidR="00456A9B" w:rsidRDefault="00036E0E">
      <w:pPr>
        <w:pStyle w:val="BodyText"/>
        <w:ind w:left="103" w:right="126"/>
      </w:pPr>
      <w:r>
        <w:t xml:space="preserve">This survey </w:t>
      </w:r>
      <w:r w:rsidR="00C07980">
        <w:t>asks that you</w:t>
      </w:r>
      <w:r>
        <w:t xml:space="preserve"> identify what plumbing fixtures are present in the home or business. After we receive this survey back, we will review the data and determine whether an inspection of your plumbing is needed. If this is the case, you will be notified by phone or mail. Help yourself, your family</w:t>
      </w:r>
      <w:r w:rsidR="00A86E0C">
        <w:t>,</w:t>
      </w:r>
      <w:r>
        <w:t xml:space="preserve"> and your community by eliminating unprotected cross‐connections. Help the </w:t>
      </w:r>
      <w:r w:rsidR="00402FA9">
        <w:t>City</w:t>
      </w:r>
      <w:r>
        <w:t xml:space="preserve"> and your neighbors by filling out the attached Cross Connection Survey and returning it to the </w:t>
      </w:r>
      <w:r w:rsidR="00402FA9">
        <w:t>City</w:t>
      </w:r>
      <w:r>
        <w:t>.</w:t>
      </w:r>
    </w:p>
    <w:p w14:paraId="63567A82" w14:textId="77777777" w:rsidR="00456A9B" w:rsidRDefault="00456A9B">
      <w:pPr>
        <w:pStyle w:val="BodyText"/>
        <w:spacing w:before="11"/>
        <w:rPr>
          <w:sz w:val="21"/>
        </w:rPr>
      </w:pPr>
    </w:p>
    <w:p w14:paraId="07A6C018" w14:textId="4B48BA7D" w:rsidR="00456A9B" w:rsidRDefault="00A86E0C">
      <w:pPr>
        <w:pStyle w:val="BodyText"/>
        <w:spacing w:before="1"/>
        <w:ind w:left="103" w:right="91"/>
      </w:pPr>
      <w:r>
        <w:t xml:space="preserve">Please return this survey </w:t>
      </w:r>
      <w:r w:rsidR="00036E0E">
        <w:t xml:space="preserve">to </w:t>
      </w:r>
      <w:r w:rsidR="00402FA9">
        <w:t>the City of Dunsmuir, 5915 Duns</w:t>
      </w:r>
      <w:r w:rsidR="007951F9">
        <w:t>m</w:t>
      </w:r>
      <w:r w:rsidR="00402FA9">
        <w:t>uir Ave., Dunsmuir, CA 96025</w:t>
      </w:r>
      <w:r w:rsidR="00036E0E">
        <w:t>. You may include it with your water bill by the date shown. If you have any questions</w:t>
      </w:r>
      <w:r w:rsidR="00C07980">
        <w:t xml:space="preserve"> about the survey (especially regarding how to answer some of the technical questions)</w:t>
      </w:r>
      <w:r w:rsidR="00036E0E">
        <w:t>, call (</w:t>
      </w:r>
      <w:r w:rsidR="00402FA9">
        <w:t>530) 235-4822</w:t>
      </w:r>
      <w:r w:rsidR="00036E0E">
        <w:t xml:space="preserve"> between 8 a.m.‐4 p.m. Monday‐Friday.</w:t>
      </w:r>
    </w:p>
    <w:p w14:paraId="23241DA8" w14:textId="77777777" w:rsidR="00456A9B" w:rsidRDefault="00456A9B">
      <w:pPr>
        <w:pStyle w:val="BodyText"/>
      </w:pPr>
    </w:p>
    <w:p w14:paraId="3B926DB4" w14:textId="16C8B375" w:rsidR="00456A9B" w:rsidRDefault="00036E0E">
      <w:pPr>
        <w:pStyle w:val="BodyText"/>
        <w:spacing w:before="1"/>
        <w:ind w:left="103"/>
      </w:pPr>
      <w:r>
        <w:t>Thank you for your assistance</w:t>
      </w:r>
      <w:r w:rsidR="007D146A">
        <w:t>!</w:t>
      </w:r>
    </w:p>
    <w:p w14:paraId="7B876AA7" w14:textId="77777777" w:rsidR="00456A9B" w:rsidRDefault="00456A9B">
      <w:pPr>
        <w:sectPr w:rsidR="00456A9B">
          <w:headerReference w:type="default" r:id="rId10"/>
          <w:type w:val="continuous"/>
          <w:pgSz w:w="12240" w:h="15840"/>
          <w:pgMar w:top="980" w:right="780" w:bottom="280" w:left="940" w:header="720" w:footer="720" w:gutter="0"/>
          <w:cols w:space="720"/>
        </w:sectPr>
      </w:pPr>
    </w:p>
    <w:p w14:paraId="475F6BC5" w14:textId="56576112" w:rsidR="00402FA9" w:rsidRDefault="007951F9">
      <w:pPr>
        <w:pStyle w:val="Heading1"/>
        <w:spacing w:before="35"/>
        <w:ind w:left="3692"/>
        <w:rPr>
          <w:color w:val="0000FF"/>
        </w:rPr>
      </w:pPr>
      <w:r>
        <w:rPr>
          <w:b w:val="0"/>
          <w:noProof/>
          <w:sz w:val="24"/>
        </w:rPr>
        <w:lastRenderedPageBreak/>
        <w:drawing>
          <wp:anchor distT="0" distB="0" distL="114300" distR="114300" simplePos="0" relativeHeight="251658240" behindDoc="0" locked="0" layoutInCell="1" allowOverlap="1" wp14:anchorId="69B1F899" wp14:editId="16A29140">
            <wp:simplePos x="0" y="0"/>
            <wp:positionH relativeFrom="column">
              <wp:posOffset>5508625</wp:posOffset>
            </wp:positionH>
            <wp:positionV relativeFrom="paragraph">
              <wp:posOffset>187325</wp:posOffset>
            </wp:positionV>
            <wp:extent cx="771525" cy="796925"/>
            <wp:effectExtent l="0" t="0" r="0" b="0"/>
            <wp:wrapNone/>
            <wp:docPr id="5" name="Picture 5"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SMUIR LOGO (1).jpg"/>
                    <pic:cNvPicPr/>
                  </pic:nvPicPr>
                  <pic:blipFill>
                    <a:blip r:embed="rId7">
                      <a:extLst>
                        <a:ext uri="{28A0092B-C50C-407E-A947-70E740481C1C}">
                          <a14:useLocalDpi xmlns:a14="http://schemas.microsoft.com/office/drawing/2010/main" val="0"/>
                        </a:ext>
                      </a:extLst>
                    </a:blip>
                    <a:stretch>
                      <a:fillRect/>
                    </a:stretch>
                  </pic:blipFill>
                  <pic:spPr>
                    <a:xfrm>
                      <a:off x="0" y="0"/>
                      <a:ext cx="771525" cy="796925"/>
                    </a:xfrm>
                    <a:prstGeom prst="rect">
                      <a:avLst/>
                    </a:prstGeom>
                  </pic:spPr>
                </pic:pic>
              </a:graphicData>
            </a:graphic>
          </wp:anchor>
        </w:drawing>
      </w:r>
      <w:r w:rsidR="00B07B44">
        <w:pict w14:anchorId="1E59433C">
          <v:group id="_x0000_s1066" style="position:absolute;left:0;text-align:left;margin-left:53.75pt;margin-top:-.2pt;width:513.5pt;height:595pt;z-index:-251637248;mso-position-horizontal-relative:page;mso-position-vertical-relative:text" coordorigin="1075,-4" coordsize="10270,11900">
            <v:shape id="_x0000_s1151" style="position:absolute;left:1075;width:10270;height:3954" coordorigin="1075,1" coordsize="10270,3954" o:spt="100" adj="0,,0" path="m1085,11r10250,m1075,1r10270,m1085,3955r10250,e" filled="f" strokeweight=".48pt">
              <v:stroke joinstyle="round"/>
              <v:formulas/>
              <v:path arrowok="t" o:connecttype="segments"/>
            </v:shape>
            <v:shape id="_x0000_s1150" style="position:absolute;left:1075;top:-4;width:6665;height:11900" coordorigin="1075,-4" coordsize="6665,11900" o:spt="100" adj="0,,0" path="m1080,-4r,11899m1075,11891r6665,e" filled="f" strokeweight=".48pt">
              <v:stroke joinstyle="round"/>
              <v:formulas/>
              <v:path arrowok="t" o:connecttype="segments"/>
            </v:shape>
            <v:rect id="_x0000_s1149" style="position:absolute;left:7725;top:11885;width:10;height:10" fillcolor="black" stroked="f"/>
            <v:line id="_x0000_s1148" style="position:absolute" from="7735,11891" to="11335,11891" strokeweight=".48pt"/>
            <v:line id="_x0000_s1147" style="position:absolute" from="11340,-4" to="11340,11895" strokeweight=".48pt"/>
            <v:rect id="_x0000_s1146" style="position:absolute;left:7950;top:5309;width:230;height:250" stroked="f"/>
            <v:rect id="_x0000_s1145" style="position:absolute;left:7960;top:5319;width:210;height:230" filled="f" strokeweight="1pt"/>
            <v:rect id="_x0000_s1144" style="position:absolute;left:8915;top:5304;width:230;height:250" stroked="f"/>
            <v:rect id="_x0000_s1143" style="position:absolute;left:8925;top:5314;width:210;height:230" filled="f" strokeweight="1pt"/>
            <v:rect id="_x0000_s1142" style="position:absolute;left:9755;top:5304;width:230;height:250" stroked="f"/>
            <v:rect id="_x0000_s1141" style="position:absolute;left:9765;top:5314;width:210;height:230" filled="f" strokeweight="1pt"/>
            <v:rect id="_x0000_s1140" style="position:absolute;left:7985;top:5614;width:230;height:250" stroked="f"/>
            <v:rect id="_x0000_s1139" style="position:absolute;left:7995;top:5624;width:210;height:230" filled="f" strokeweight="1pt"/>
            <v:rect id="_x0000_s1138" style="position:absolute;left:8915;top:5594;width:230;height:250" stroked="f"/>
            <v:rect id="_x0000_s1137" style="position:absolute;left:8925;top:5604;width:210;height:230" filled="f" strokeweight="1pt"/>
            <v:rect id="_x0000_s1136" style="position:absolute;left:9745;top:5614;width:230;height:250" stroked="f"/>
            <v:rect id="_x0000_s1135" style="position:absolute;left:9755;top:5624;width:210;height:230" filled="f" strokeweight="1pt"/>
            <v:rect id="_x0000_s1134" style="position:absolute;left:7985;top:6134;width:230;height:250" stroked="f"/>
            <v:rect id="_x0000_s1133" style="position:absolute;left:7995;top:6144;width:210;height:230" filled="f" strokeweight="1pt"/>
            <v:rect id="_x0000_s1132" style="position:absolute;left:8935;top:6134;width:230;height:250" stroked="f"/>
            <v:rect id="_x0000_s1131" style="position:absolute;left:8945;top:6144;width:210;height:230" filled="f" strokeweight="1pt"/>
            <v:rect id="_x0000_s1130" style="position:absolute;left:9775;top:6144;width:230;height:250" stroked="f"/>
            <v:rect id="_x0000_s1129" style="position:absolute;left:9785;top:6154;width:210;height:230" filled="f" strokeweight="1pt"/>
            <v:rect id="_x0000_s1128" style="position:absolute;left:7985;top:6444;width:230;height:250" stroked="f"/>
            <v:rect id="_x0000_s1127" style="position:absolute;left:7995;top:6454;width:210;height:230" filled="f" strokeweight="1pt"/>
            <v:rect id="_x0000_s1126" style="position:absolute;left:9045;top:6434;width:230;height:250" stroked="f"/>
            <v:rect id="_x0000_s1125" style="position:absolute;left:9055;top:6444;width:210;height:230" filled="f" strokeweight="1pt"/>
            <v:rect id="_x0000_s1124" style="position:absolute;left:9855;top:6434;width:230;height:250" stroked="f"/>
            <v:rect id="_x0000_s1123" style="position:absolute;left:9865;top:6444;width:210;height:230" filled="f" strokeweight="1pt"/>
            <v:rect id="_x0000_s1122" style="position:absolute;left:10595;top:6424;width:230;height:250" stroked="f"/>
            <v:rect id="_x0000_s1121" style="position:absolute;left:10605;top:6434;width:210;height:230" filled="f" strokeweight="1pt"/>
            <v:rect id="_x0000_s1120" style="position:absolute;left:7955;top:6994;width:230;height:250" stroked="f"/>
            <v:rect id="_x0000_s1119" style="position:absolute;left:7965;top:7004;width:210;height:230" filled="f" strokeweight="1pt"/>
            <v:rect id="_x0000_s1118" style="position:absolute;left:8905;top:6974;width:230;height:250" stroked="f"/>
            <v:rect id="_x0000_s1117" style="position:absolute;left:8915;top:6984;width:210;height:230" filled="f" strokeweight="1pt"/>
            <v:rect id="_x0000_s1116" style="position:absolute;left:9755;top:6974;width:230;height:250" stroked="f"/>
            <v:rect id="_x0000_s1115" style="position:absolute;left:9765;top:6984;width:210;height:230" filled="f" strokeweight="1pt"/>
            <v:rect id="_x0000_s1114" style="position:absolute;left:7975;top:7524;width:230;height:250" stroked="f"/>
            <v:rect id="_x0000_s1113" style="position:absolute;left:7985;top:7534;width:210;height:230" filled="f" strokeweight="1pt"/>
            <v:rect id="_x0000_s1112" style="position:absolute;left:8935;top:7524;width:230;height:250" stroked="f"/>
            <v:rect id="_x0000_s1111" style="position:absolute;left:8945;top:7534;width:210;height:230" filled="f" strokeweight="1pt"/>
            <v:rect id="_x0000_s1110" style="position:absolute;left:9755;top:7534;width:230;height:250" stroked="f"/>
            <v:rect id="_x0000_s1109" style="position:absolute;left:9765;top:7544;width:210;height:230" filled="f" strokeweight="1pt"/>
            <v:rect id="_x0000_s1108" style="position:absolute;left:7975;top:8074;width:230;height:250" stroked="f"/>
            <v:rect id="_x0000_s1107" style="position:absolute;left:7985;top:8084;width:210;height:230" filled="f" strokeweight="1pt"/>
            <v:rect id="_x0000_s1106" style="position:absolute;left:8935;top:8074;width:230;height:250" stroked="f"/>
            <v:rect id="_x0000_s1105" style="position:absolute;left:8945;top:8084;width:210;height:230" filled="f" strokeweight="1pt"/>
            <v:rect id="_x0000_s1104" style="position:absolute;left:9745;top:8074;width:230;height:250" stroked="f"/>
            <v:rect id="_x0000_s1103" style="position:absolute;left:9755;top:8084;width:210;height:230" filled="f" strokeweight="1pt"/>
            <v:rect id="_x0000_s1102" style="position:absolute;left:7835;top:8354;width:230;height:250" stroked="f"/>
            <v:rect id="_x0000_s1101" style="position:absolute;left:7845;top:8364;width:210;height:230" filled="f" strokeweight="1pt"/>
            <v:rect id="_x0000_s1100" style="position:absolute;left:8755;top:8374;width:230;height:250" stroked="f"/>
            <v:rect id="_x0000_s1099" style="position:absolute;left:8765;top:8384;width:210;height:230" filled="f" strokeweight="1pt"/>
            <v:rect id="_x0000_s1098" style="position:absolute;left:10285;top:8354;width:230;height:250" stroked="f"/>
            <v:rect id="_x0000_s1097" style="position:absolute;left:10295;top:8364;width:210;height:230" filled="f" strokeweight="1pt"/>
            <v:rect id="_x0000_s1096" style="position:absolute;left:7975;top:8904;width:230;height:250" stroked="f"/>
            <v:rect id="_x0000_s1095" style="position:absolute;left:7985;top:8914;width:210;height:230" filled="f" strokeweight="1pt"/>
            <v:rect id="_x0000_s1094" style="position:absolute;left:8925;top:8904;width:230;height:250" stroked="f"/>
            <v:rect id="_x0000_s1093" style="position:absolute;left:8935;top:8914;width:210;height:230" filled="f" strokeweight="1pt"/>
            <v:rect id="_x0000_s1092" style="position:absolute;left:9755;top:8904;width:230;height:250" stroked="f"/>
            <v:rect id="_x0000_s1091" style="position:absolute;left:9765;top:8914;width:210;height:230" filled="f" strokeweight="1pt"/>
            <v:rect id="_x0000_s1090" style="position:absolute;left:7995;top:9724;width:230;height:250" stroked="f"/>
            <v:rect id="_x0000_s1089" style="position:absolute;left:8005;top:9734;width:210;height:230" filled="f" strokeweight="1pt"/>
            <v:rect id="_x0000_s1088" style="position:absolute;left:8915;top:9704;width:230;height:250" stroked="f"/>
            <v:rect id="_x0000_s1087" style="position:absolute;left:8925;top:9714;width:210;height:230" filled="f" strokeweight="1pt"/>
            <v:rect id="_x0000_s1086" style="position:absolute;left:9755;top:9724;width:230;height:250" stroked="f"/>
            <v:rect id="_x0000_s1085" style="position:absolute;left:9765;top:9734;width:210;height:230" filled="f" strokeweight="1pt"/>
            <v:rect id="_x0000_s1084" style="position:absolute;left:7995;top:10264;width:230;height:250" stroked="f"/>
            <v:rect id="_x0000_s1083" style="position:absolute;left:8005;top:10274;width:210;height:230" filled="f" strokeweight="1pt"/>
            <v:rect id="_x0000_s1082" style="position:absolute;left:8935;top:10254;width:230;height:250" stroked="f"/>
            <v:rect id="_x0000_s1081" style="position:absolute;left:8945;top:10264;width:210;height:230" filled="f" strokeweight="1pt"/>
            <v:rect id="_x0000_s1080" style="position:absolute;left:9755;top:10264;width:230;height:250" stroked="f"/>
            <v:rect id="_x0000_s1079" style="position:absolute;left:9765;top:10274;width:210;height:230" filled="f" strokeweight="1pt"/>
            <v:rect id="_x0000_s1078" style="position:absolute;left:7975;top:10824;width:230;height:250" stroked="f"/>
            <v:rect id="_x0000_s1077" style="position:absolute;left:7985;top:10834;width:210;height:230" filled="f" strokeweight="1pt"/>
            <v:rect id="_x0000_s1076" style="position:absolute;left:8935;top:10824;width:230;height:250" stroked="f"/>
            <v:rect id="_x0000_s1075" style="position:absolute;left:8945;top:10834;width:210;height:230" filled="f" strokeweight="1pt"/>
            <v:rect id="_x0000_s1074" style="position:absolute;left:9765;top:10824;width:230;height:250" stroked="f"/>
            <v:rect id="_x0000_s1073" style="position:absolute;left:9775;top:10834;width:210;height:230" filled="f" strokeweight="1pt"/>
            <v:rect id="_x0000_s1072" style="position:absolute;left:7775;top:4764;width:230;height:250" stroked="f"/>
            <v:rect id="_x0000_s1071" style="position:absolute;left:7785;top:4774;width:210;height:230" filled="f" strokeweight="1pt"/>
            <v:rect id="_x0000_s1070" style="position:absolute;left:8975;top:4764;width:230;height:250" stroked="f"/>
            <v:rect id="_x0000_s1069" style="position:absolute;left:8985;top:4774;width:210;height:230" filled="f" strokeweight="1pt"/>
            <v:rect id="_x0000_s1068" style="position:absolute;left:10035;top:4764;width:230;height:250" stroked="f"/>
            <v:rect id="_x0000_s1067" style="position:absolute;left:10045;top:4774;width:210;height:230" filled="f" strokeweight="1pt"/>
            <w10:wrap anchorx="page"/>
          </v:group>
        </w:pict>
      </w:r>
      <w:bookmarkStart w:id="0" w:name="Untitled"/>
      <w:bookmarkEnd w:id="0"/>
      <w:r w:rsidR="00402FA9">
        <w:rPr>
          <w:color w:val="0000FF"/>
        </w:rPr>
        <w:t xml:space="preserve">           City of Dunsmuir </w:t>
      </w:r>
    </w:p>
    <w:p w14:paraId="151387D3" w14:textId="01878755" w:rsidR="00456A9B" w:rsidRDefault="00036E0E">
      <w:pPr>
        <w:pStyle w:val="Heading1"/>
        <w:spacing w:before="35"/>
        <w:ind w:left="3692"/>
      </w:pPr>
      <w:r>
        <w:rPr>
          <w:color w:val="0000FF"/>
        </w:rPr>
        <w:t xml:space="preserve">  CROSS CONNECTION</w:t>
      </w:r>
      <w:r>
        <w:rPr>
          <w:color w:val="0000FF"/>
          <w:spacing w:val="-5"/>
        </w:rPr>
        <w:t xml:space="preserve"> </w:t>
      </w:r>
      <w:r>
        <w:rPr>
          <w:color w:val="0000FF"/>
        </w:rPr>
        <w:t>SURVEY</w:t>
      </w:r>
    </w:p>
    <w:p w14:paraId="294E6692" w14:textId="7B01AC3A" w:rsidR="00456A9B" w:rsidRDefault="00036E0E">
      <w:pPr>
        <w:spacing w:before="143"/>
        <w:ind w:right="238"/>
        <w:jc w:val="right"/>
        <w:rPr>
          <w:rFonts w:ascii="Arial"/>
          <w:b/>
          <w:sz w:val="16"/>
        </w:rPr>
      </w:pPr>
      <w:r>
        <w:br w:type="column"/>
      </w:r>
      <w:r>
        <w:rPr>
          <w:rFonts w:ascii="Arial"/>
          <w:b/>
          <w:sz w:val="16"/>
          <w:shd w:val="clear" w:color="auto" w:fill="BFBFBF"/>
        </w:rPr>
        <w:t xml:space="preserve"> </w:t>
      </w:r>
    </w:p>
    <w:p w14:paraId="3FC1BC5E" w14:textId="77777777" w:rsidR="00456A9B" w:rsidRDefault="00456A9B">
      <w:pPr>
        <w:jc w:val="right"/>
        <w:rPr>
          <w:rFonts w:ascii="Arial"/>
          <w:sz w:val="16"/>
        </w:rPr>
        <w:sectPr w:rsidR="00456A9B">
          <w:pgSz w:w="12240" w:h="15840"/>
          <w:pgMar w:top="1280" w:right="780" w:bottom="280" w:left="940" w:header="720" w:footer="720" w:gutter="0"/>
          <w:cols w:num="2" w:space="720" w:equalWidth="0">
            <w:col w:w="6935" w:space="40"/>
            <w:col w:w="3545"/>
          </w:cols>
        </w:sectPr>
      </w:pPr>
    </w:p>
    <w:p w14:paraId="06642703" w14:textId="1D7CC327" w:rsidR="00456A9B" w:rsidRDefault="00456A9B">
      <w:pPr>
        <w:pStyle w:val="BodyText"/>
        <w:spacing w:before="10"/>
        <w:rPr>
          <w:rFonts w:ascii="Arial"/>
          <w:b/>
          <w:sz w:val="15"/>
        </w:rPr>
      </w:pPr>
    </w:p>
    <w:p w14:paraId="4B394ECB" w14:textId="77777777" w:rsidR="00456A9B" w:rsidRDefault="00036E0E">
      <w:pPr>
        <w:pStyle w:val="BodyText"/>
        <w:tabs>
          <w:tab w:val="left" w:pos="2641"/>
          <w:tab w:val="left" w:pos="4830"/>
        </w:tabs>
        <w:spacing w:before="86" w:line="360" w:lineRule="auto"/>
        <w:ind w:left="248" w:right="4030" w:hanging="1"/>
        <w:rPr>
          <w:rFonts w:ascii="Times New Roman"/>
        </w:rPr>
      </w:pPr>
      <w:r>
        <w:t>Account</w:t>
      </w:r>
      <w:r>
        <w:rPr>
          <w:spacing w:val="-2"/>
        </w:rPr>
        <w:t xml:space="preserve"> </w:t>
      </w:r>
      <w:r>
        <w:t>Number:</w:t>
      </w:r>
      <w:r>
        <w:rPr>
          <w:u w:val="single"/>
        </w:rPr>
        <w:t xml:space="preserve"> </w:t>
      </w:r>
      <w:r>
        <w:rPr>
          <w:u w:val="single"/>
        </w:rPr>
        <w:tab/>
      </w:r>
      <w:r>
        <w:rPr>
          <w:u w:val="single"/>
        </w:rPr>
        <w:tab/>
      </w:r>
      <w:r>
        <w:t xml:space="preserve">(As Shown on </w:t>
      </w:r>
      <w:r>
        <w:rPr>
          <w:spacing w:val="-3"/>
        </w:rPr>
        <w:t xml:space="preserve">Bill) </w:t>
      </w:r>
      <w:r>
        <w:t>Date:</w:t>
      </w:r>
      <w:r>
        <w:rPr>
          <w:spacing w:val="-1"/>
        </w:rPr>
        <w:t xml:space="preserve"> </w:t>
      </w:r>
      <w:r>
        <w:rPr>
          <w:rFonts w:ascii="Times New Roman"/>
          <w:w w:val="99"/>
          <w:u w:val="single"/>
        </w:rPr>
        <w:t xml:space="preserve"> </w:t>
      </w:r>
      <w:r>
        <w:rPr>
          <w:rFonts w:ascii="Times New Roman"/>
          <w:u w:val="single"/>
        </w:rPr>
        <w:tab/>
      </w:r>
    </w:p>
    <w:p w14:paraId="70909E21" w14:textId="77777777" w:rsidR="00456A9B" w:rsidRDefault="00036E0E">
      <w:pPr>
        <w:pStyle w:val="BodyText"/>
        <w:tabs>
          <w:tab w:val="left" w:pos="5410"/>
          <w:tab w:val="left" w:pos="7611"/>
          <w:tab w:val="left" w:pos="7642"/>
          <w:tab w:val="left" w:pos="8387"/>
        </w:tabs>
        <w:spacing w:before="1" w:line="360" w:lineRule="auto"/>
        <w:ind w:left="248" w:right="2130"/>
        <w:rPr>
          <w:rFonts w:ascii="Times New Roman" w:hAnsi="Times New Roman"/>
        </w:rPr>
      </w:pPr>
      <w:r>
        <w:t>Customer</w:t>
      </w:r>
      <w:r>
        <w:rPr>
          <w:spacing w:val="-5"/>
        </w:rPr>
        <w:t xml:space="preserve"> </w:t>
      </w:r>
      <w:r>
        <w:t>Name:</w:t>
      </w:r>
      <w:r>
        <w:rPr>
          <w:spacing w:val="-1"/>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Address:</w:t>
      </w:r>
      <w:r>
        <w:rPr>
          <w:u w:val="single"/>
        </w:rPr>
        <w:tab/>
      </w:r>
      <w:r>
        <w:rPr>
          <w:u w:val="single"/>
        </w:rPr>
        <w:tab/>
      </w:r>
      <w:r>
        <w:rPr>
          <w:u w:val="single"/>
        </w:rPr>
        <w:tab/>
      </w:r>
      <w:r>
        <w:rPr>
          <w:u w:val="single"/>
        </w:rPr>
        <w:tab/>
      </w:r>
      <w:r>
        <w:t xml:space="preserve"> Contact</w:t>
      </w:r>
      <w:r>
        <w:rPr>
          <w:spacing w:val="-3"/>
        </w:rPr>
        <w:t xml:space="preserve"> </w:t>
      </w:r>
      <w:r>
        <w:t>Phone</w:t>
      </w:r>
      <w:r>
        <w:rPr>
          <w:spacing w:val="-2"/>
        </w:rPr>
        <w:t xml:space="preserve"> </w:t>
      </w:r>
      <w:r>
        <w:t>Number:</w:t>
      </w:r>
      <w:r>
        <w:rPr>
          <w:u w:val="single"/>
        </w:rPr>
        <w:t xml:space="preserve"> </w:t>
      </w:r>
      <w:r>
        <w:rPr>
          <w:u w:val="single"/>
        </w:rPr>
        <w:tab/>
      </w:r>
      <w:r>
        <w:t xml:space="preserve">E‐Mail: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70F56C4" w14:textId="6F228C77" w:rsidR="00456A9B" w:rsidRDefault="00036E0E">
      <w:pPr>
        <w:pStyle w:val="BodyText"/>
        <w:ind w:left="247" w:right="782"/>
      </w:pPr>
      <w:r>
        <w:t>Please check the boxes that apply to your residence and/or business and return to</w:t>
      </w:r>
      <w:r w:rsidR="007951F9">
        <w:t xml:space="preserve"> City Hall, 5915 Dunsmuir Ave., Dunsmuir, CA 96025</w:t>
      </w:r>
    </w:p>
    <w:p w14:paraId="228083EF" w14:textId="636F0867" w:rsidR="00456A9B" w:rsidRDefault="00036E0E">
      <w:pPr>
        <w:pStyle w:val="Heading1"/>
        <w:ind w:left="248" w:right="211" w:hanging="1"/>
      </w:pPr>
      <w:r>
        <w:rPr>
          <w:color w:val="0000FF"/>
        </w:rPr>
        <w:t>If we do not receive your completed survey by the date listed above you may be required to install a backflow prevention device within 90 days of the above date.</w:t>
      </w:r>
    </w:p>
    <w:p w14:paraId="37521C80" w14:textId="77777777" w:rsidR="00456A9B" w:rsidRDefault="00456A9B">
      <w:pPr>
        <w:sectPr w:rsidR="00456A9B">
          <w:type w:val="continuous"/>
          <w:pgSz w:w="12240" w:h="15840"/>
          <w:pgMar w:top="980" w:right="780" w:bottom="280" w:left="940" w:header="720" w:footer="720" w:gutter="0"/>
          <w:cols w:space="720"/>
        </w:sectPr>
      </w:pPr>
    </w:p>
    <w:p w14:paraId="641C2893" w14:textId="77777777" w:rsidR="00456A9B" w:rsidRDefault="00036E0E">
      <w:pPr>
        <w:spacing w:before="29"/>
        <w:jc w:val="right"/>
        <w:rPr>
          <w:b/>
        </w:rPr>
      </w:pPr>
      <w:r>
        <w:rPr>
          <w:b/>
        </w:rPr>
        <w:t>Survey Questions</w:t>
      </w:r>
    </w:p>
    <w:p w14:paraId="274D7395" w14:textId="01A8C626" w:rsidR="00456A9B" w:rsidRDefault="00036E0E">
      <w:pPr>
        <w:spacing w:before="148"/>
        <w:ind w:right="263"/>
        <w:jc w:val="right"/>
        <w:rPr>
          <w:rFonts w:ascii="Arial"/>
          <w:b/>
          <w:sz w:val="16"/>
        </w:rPr>
      </w:pPr>
      <w:r>
        <w:br w:type="column"/>
      </w:r>
      <w:r>
        <w:rPr>
          <w:rFonts w:ascii="Arial"/>
          <w:b/>
          <w:sz w:val="16"/>
          <w:shd w:val="clear" w:color="auto" w:fill="BFBFBF"/>
        </w:rPr>
        <w:t xml:space="preserve"> </w:t>
      </w:r>
    </w:p>
    <w:p w14:paraId="6157EF59" w14:textId="77777777" w:rsidR="00456A9B" w:rsidRDefault="00456A9B">
      <w:pPr>
        <w:jc w:val="right"/>
        <w:rPr>
          <w:rFonts w:ascii="Arial"/>
          <w:sz w:val="16"/>
        </w:rPr>
        <w:sectPr w:rsidR="00456A9B">
          <w:type w:val="continuous"/>
          <w:pgSz w:w="12240" w:h="15840"/>
          <w:pgMar w:top="980" w:right="780" w:bottom="280" w:left="940" w:header="720" w:footer="720" w:gutter="0"/>
          <w:cols w:num="2" w:space="720" w:equalWidth="0">
            <w:col w:w="6155" w:space="40"/>
            <w:col w:w="4325"/>
          </w:cols>
        </w:sectPr>
      </w:pPr>
    </w:p>
    <w:p w14:paraId="05860978" w14:textId="77777777" w:rsidR="00456A9B" w:rsidRDefault="00456A9B">
      <w:pPr>
        <w:pStyle w:val="BodyText"/>
        <w:rPr>
          <w:rFonts w:ascii="Arial"/>
          <w:b/>
          <w:sz w:val="20"/>
        </w:rPr>
      </w:pPr>
    </w:p>
    <w:p w14:paraId="0225F5CC" w14:textId="77777777" w:rsidR="00456A9B" w:rsidRDefault="00456A9B">
      <w:pPr>
        <w:pStyle w:val="BodyText"/>
        <w:spacing w:before="7"/>
        <w:rPr>
          <w:rFonts w:ascii="Arial"/>
          <w:b/>
          <w:sz w:val="17"/>
        </w:rPr>
      </w:pPr>
    </w:p>
    <w:p w14:paraId="0553453E" w14:textId="77777777" w:rsidR="00456A9B" w:rsidRDefault="00456A9B">
      <w:pPr>
        <w:rPr>
          <w:rFonts w:ascii="Arial"/>
          <w:sz w:val="17"/>
        </w:rPr>
        <w:sectPr w:rsidR="00456A9B">
          <w:type w:val="continuous"/>
          <w:pgSz w:w="12240" w:h="15840"/>
          <w:pgMar w:top="980" w:right="780" w:bottom="280" w:left="940" w:header="720" w:footer="720" w:gutter="0"/>
          <w:cols w:space="720"/>
        </w:sectPr>
      </w:pPr>
    </w:p>
    <w:p w14:paraId="6693FC7E" w14:textId="77777777" w:rsidR="00456A9B" w:rsidRDefault="00036E0E">
      <w:pPr>
        <w:pStyle w:val="ListParagraph"/>
        <w:numPr>
          <w:ilvl w:val="1"/>
          <w:numId w:val="1"/>
        </w:numPr>
        <w:tabs>
          <w:tab w:val="left" w:pos="717"/>
        </w:tabs>
        <w:spacing w:before="56"/>
      </w:pPr>
      <w:r>
        <w:t>Is this service for a residence, business or</w:t>
      </w:r>
      <w:r>
        <w:rPr>
          <w:spacing w:val="-9"/>
        </w:rPr>
        <w:t xml:space="preserve"> </w:t>
      </w:r>
      <w:r>
        <w:t>both?</w:t>
      </w:r>
    </w:p>
    <w:p w14:paraId="564A5B9C" w14:textId="77777777" w:rsidR="00456A9B" w:rsidRDefault="00456A9B">
      <w:pPr>
        <w:pStyle w:val="BodyText"/>
      </w:pPr>
    </w:p>
    <w:p w14:paraId="7DA94529" w14:textId="77777777" w:rsidR="00456A9B" w:rsidRDefault="00036E0E">
      <w:pPr>
        <w:pStyle w:val="ListParagraph"/>
        <w:numPr>
          <w:ilvl w:val="1"/>
          <w:numId w:val="1"/>
        </w:numPr>
        <w:tabs>
          <w:tab w:val="left" w:pos="717"/>
        </w:tabs>
        <w:spacing w:line="268" w:lineRule="exact"/>
      </w:pPr>
      <w:r>
        <w:t>Do you have a well or other water</w:t>
      </w:r>
      <w:r>
        <w:rPr>
          <w:spacing w:val="-6"/>
        </w:rPr>
        <w:t xml:space="preserve"> </w:t>
      </w:r>
      <w:r>
        <w:t>source?</w:t>
      </w:r>
    </w:p>
    <w:p w14:paraId="61CF3FC3" w14:textId="77777777" w:rsidR="00456A9B" w:rsidRDefault="00036E0E">
      <w:pPr>
        <w:pStyle w:val="BodyText"/>
        <w:spacing w:line="268" w:lineRule="exact"/>
        <w:ind w:left="500"/>
      </w:pPr>
      <w:r>
        <w:t>If so, is it connected to the house plumbing system?</w:t>
      </w:r>
    </w:p>
    <w:p w14:paraId="66CDFE12" w14:textId="77777777" w:rsidR="00456A9B" w:rsidRDefault="00456A9B">
      <w:pPr>
        <w:pStyle w:val="BodyText"/>
        <w:spacing w:before="1"/>
      </w:pPr>
    </w:p>
    <w:p w14:paraId="0798D767" w14:textId="77777777" w:rsidR="00456A9B" w:rsidRDefault="00036E0E">
      <w:pPr>
        <w:pStyle w:val="ListParagraph"/>
        <w:numPr>
          <w:ilvl w:val="1"/>
          <w:numId w:val="1"/>
        </w:numPr>
        <w:tabs>
          <w:tab w:val="left" w:pos="717"/>
        </w:tabs>
        <w:ind w:left="500" w:right="38" w:hanging="1"/>
      </w:pPr>
      <w:r>
        <w:t>Do you have an underground lawn irrigation/sprinkler system? If yes, what is the</w:t>
      </w:r>
      <w:r>
        <w:rPr>
          <w:spacing w:val="-4"/>
        </w:rPr>
        <w:t xml:space="preserve"> </w:t>
      </w:r>
      <w:r>
        <w:t>source?</w:t>
      </w:r>
    </w:p>
    <w:p w14:paraId="0D8C3C40" w14:textId="77777777" w:rsidR="00456A9B" w:rsidRDefault="00456A9B">
      <w:pPr>
        <w:pStyle w:val="BodyText"/>
        <w:spacing w:before="11"/>
        <w:rPr>
          <w:sz w:val="21"/>
        </w:rPr>
      </w:pPr>
    </w:p>
    <w:p w14:paraId="57F00EB5" w14:textId="77777777" w:rsidR="00456A9B" w:rsidRDefault="00036E0E">
      <w:pPr>
        <w:pStyle w:val="ListParagraph"/>
        <w:numPr>
          <w:ilvl w:val="1"/>
          <w:numId w:val="1"/>
        </w:numPr>
        <w:tabs>
          <w:tab w:val="left" w:pos="717"/>
        </w:tabs>
        <w:spacing w:before="1"/>
      </w:pPr>
      <w:r>
        <w:t>Do you have a fire sprinkler</w:t>
      </w:r>
      <w:r>
        <w:rPr>
          <w:spacing w:val="-4"/>
        </w:rPr>
        <w:t xml:space="preserve"> </w:t>
      </w:r>
      <w:r>
        <w:t>system?</w:t>
      </w:r>
    </w:p>
    <w:p w14:paraId="2F711D15" w14:textId="77777777" w:rsidR="00456A9B" w:rsidRDefault="00456A9B">
      <w:pPr>
        <w:pStyle w:val="BodyText"/>
      </w:pPr>
    </w:p>
    <w:p w14:paraId="2175749D" w14:textId="77777777" w:rsidR="00456A9B" w:rsidRDefault="00036E0E">
      <w:pPr>
        <w:pStyle w:val="ListParagraph"/>
        <w:numPr>
          <w:ilvl w:val="1"/>
          <w:numId w:val="1"/>
        </w:numPr>
        <w:tabs>
          <w:tab w:val="left" w:pos="718"/>
        </w:tabs>
        <w:ind w:left="717"/>
      </w:pPr>
      <w:r>
        <w:t>Do you have a frost‐proof yard</w:t>
      </w:r>
      <w:r>
        <w:rPr>
          <w:spacing w:val="-7"/>
        </w:rPr>
        <w:t xml:space="preserve"> </w:t>
      </w:r>
      <w:r>
        <w:t>hydrant?</w:t>
      </w:r>
    </w:p>
    <w:p w14:paraId="3207778A" w14:textId="77777777" w:rsidR="00456A9B" w:rsidRDefault="00456A9B">
      <w:pPr>
        <w:pStyle w:val="BodyText"/>
      </w:pPr>
    </w:p>
    <w:p w14:paraId="6381AE11" w14:textId="77777777" w:rsidR="00456A9B" w:rsidRDefault="00036E0E">
      <w:pPr>
        <w:pStyle w:val="ListParagraph"/>
        <w:numPr>
          <w:ilvl w:val="1"/>
          <w:numId w:val="1"/>
        </w:numPr>
        <w:tabs>
          <w:tab w:val="left" w:pos="717"/>
        </w:tabs>
      </w:pPr>
      <w:r>
        <w:t>Do you heat your home with a hot water heating</w:t>
      </w:r>
      <w:r>
        <w:rPr>
          <w:spacing w:val="-13"/>
        </w:rPr>
        <w:t xml:space="preserve"> </w:t>
      </w:r>
      <w:r>
        <w:t>system?</w:t>
      </w:r>
    </w:p>
    <w:p w14:paraId="00FFA037" w14:textId="77777777" w:rsidR="00456A9B" w:rsidRDefault="00036E0E">
      <w:pPr>
        <w:pStyle w:val="BodyText"/>
        <w:spacing w:before="68"/>
        <w:ind w:left="500"/>
      </w:pPr>
      <w:r>
        <w:br w:type="column"/>
      </w:r>
      <w:r>
        <w:rPr>
          <w:w w:val="95"/>
        </w:rPr>
        <w:t>Residence</w:t>
      </w:r>
    </w:p>
    <w:p w14:paraId="69B20FE1" w14:textId="77777777" w:rsidR="00456A9B" w:rsidRDefault="00456A9B">
      <w:pPr>
        <w:pStyle w:val="BodyText"/>
        <w:spacing w:before="11"/>
      </w:pPr>
    </w:p>
    <w:p w14:paraId="6F1829E4" w14:textId="77777777" w:rsidR="00456A9B" w:rsidRDefault="00B07B44">
      <w:pPr>
        <w:pStyle w:val="BodyText"/>
        <w:spacing w:line="252" w:lineRule="auto"/>
        <w:ind w:left="699" w:right="387" w:hanging="1"/>
      </w:pPr>
      <w:r>
        <w:pict w14:anchorId="61751921">
          <v:shapetype id="_x0000_t202" coordsize="21600,21600" o:spt="202" path="m,l,21600r21600,l21600,xe">
            <v:stroke joinstyle="miter"/>
            <v:path gradientshapeok="t" o:connecttype="rect"/>
          </v:shapetype>
          <v:shape id="_x0000_s1065" type="#_x0000_t202" style="position:absolute;left:0;text-align:left;margin-left:402.3pt;margin-top:-.55pt;width:6.6pt;height:13.5pt;z-index:-251678208;mso-position-horizontal-relative:page" filled="f" stroked="f">
            <v:textbox inset="0,0,0,0">
              <w:txbxContent>
                <w:p w14:paraId="6D588E15"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6451FA00">
          <v:shape id="_x0000_s1064" type="#_x0000_t202" style="position:absolute;left:0;text-align:left;margin-left:402.3pt;margin-top:13.5pt;width:6.6pt;height:13.5pt;z-index:-251675136;mso-position-horizontal-relative:page" filled="f" stroked="f">
            <v:textbox inset="0,0,0,0">
              <w:txbxContent>
                <w:p w14:paraId="7F3F763A"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37F0CB3C">
          <v:shape id="_x0000_s1063" type="#_x0000_t202" style="position:absolute;left:0;text-align:left;margin-left:392.4pt;margin-top:-28pt;width:6.6pt;height:13.5pt;z-index:-251640320;mso-position-horizontal-relative:page" filled="f" stroked="f">
            <v:textbox inset="0,0,0,0">
              <w:txbxContent>
                <w:p w14:paraId="78B73096"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t xml:space="preserve">Yes </w:t>
      </w:r>
      <w:proofErr w:type="spellStart"/>
      <w:r w:rsidR="00036E0E">
        <w:t>Yes</w:t>
      </w:r>
      <w:proofErr w:type="spellEnd"/>
    </w:p>
    <w:p w14:paraId="0D0BFE80" w14:textId="77777777" w:rsidR="00456A9B" w:rsidRDefault="00456A9B">
      <w:pPr>
        <w:pStyle w:val="BodyText"/>
        <w:spacing w:before="9"/>
        <w:rPr>
          <w:sz w:val="21"/>
        </w:rPr>
      </w:pPr>
    </w:p>
    <w:p w14:paraId="202F32EB" w14:textId="3E44B7F6" w:rsidR="00456A9B" w:rsidRDefault="00B07B44">
      <w:pPr>
        <w:pStyle w:val="BodyText"/>
        <w:spacing w:line="252" w:lineRule="auto"/>
        <w:ind w:left="698" w:right="52" w:firstLine="1"/>
      </w:pPr>
      <w:r>
        <w:pict w14:anchorId="2BB19297">
          <v:shape id="_x0000_s1062" type="#_x0000_t202" style="position:absolute;left:0;text-align:left;margin-left:402.3pt;margin-top:-.55pt;width:6.6pt;height:13.5pt;z-index:-251672064;mso-position-horizontal-relative:page" filled="f" stroked="f">
            <v:textbox inset="0,0,0,0">
              <w:txbxContent>
                <w:p w14:paraId="0EE4BD96"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565183DF">
          <v:shape id="_x0000_s1061" type="#_x0000_t202" style="position:absolute;left:0;text-align:left;margin-left:402.3pt;margin-top:13.5pt;width:6.6pt;height:13.5pt;z-index:-251668992;mso-position-horizontal-relative:page" filled="f" stroked="f">
            <v:textbox inset="0,0,0,0">
              <w:txbxContent>
                <w:p w14:paraId="46C8373C"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t>Yes</w:t>
      </w:r>
    </w:p>
    <w:p w14:paraId="6D523739" w14:textId="19E167A8" w:rsidR="00E068E1" w:rsidRDefault="00E068E1">
      <w:pPr>
        <w:pStyle w:val="BodyText"/>
        <w:spacing w:line="252" w:lineRule="auto"/>
        <w:ind w:left="698" w:right="52" w:firstLine="1"/>
      </w:pPr>
      <w:r>
        <w:t>C</w:t>
      </w:r>
      <w:r w:rsidR="00B83B64">
        <w:t>ity</w:t>
      </w:r>
    </w:p>
    <w:p w14:paraId="4DC1209C" w14:textId="77777777" w:rsidR="00456A9B" w:rsidRDefault="00456A9B">
      <w:pPr>
        <w:pStyle w:val="BodyText"/>
        <w:spacing w:before="9"/>
        <w:rPr>
          <w:sz w:val="21"/>
        </w:rPr>
      </w:pPr>
    </w:p>
    <w:p w14:paraId="050CE634" w14:textId="77777777" w:rsidR="00456A9B" w:rsidRDefault="00B07B44">
      <w:pPr>
        <w:pStyle w:val="BodyText"/>
        <w:spacing w:line="489" w:lineRule="auto"/>
        <w:ind w:left="699" w:right="387" w:hanging="1"/>
      </w:pPr>
      <w:r>
        <w:pict w14:anchorId="103CD3C3">
          <v:shape id="_x0000_s1060" type="#_x0000_t202" style="position:absolute;left:0;text-align:left;margin-left:402.3pt;margin-top:-.55pt;width:6.6pt;height:13.5pt;z-index:-251664896;mso-position-horizontal-relative:page" filled="f" stroked="f">
            <v:textbox inset="0,0,0,0">
              <w:txbxContent>
                <w:p w14:paraId="1E92B475"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089499D7">
          <v:shape id="_x0000_s1059" type="#_x0000_t202" style="position:absolute;left:0;text-align:left;margin-left:402.3pt;margin-top:26.85pt;width:6.6pt;height:13.5pt;z-index:-251661824;mso-position-horizontal-relative:page" filled="f" stroked="f">
            <v:textbox inset="0,0,0,0">
              <w:txbxContent>
                <w:p w14:paraId="0E1A30D3"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47DE70D9">
          <v:shape id="_x0000_s1058" type="#_x0000_t202" style="position:absolute;left:0;text-align:left;margin-left:402.35pt;margin-top:54.35pt;width:6.6pt;height:13.5pt;z-index:-251658752;mso-position-horizontal-relative:page" filled="f" stroked="f">
            <v:textbox inset="0,0,0,0">
              <w:txbxContent>
                <w:p w14:paraId="471AB4DE"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t xml:space="preserve">Yes </w:t>
      </w:r>
      <w:proofErr w:type="spellStart"/>
      <w:r w:rsidR="00036E0E">
        <w:t>Yes</w:t>
      </w:r>
      <w:proofErr w:type="spellEnd"/>
    </w:p>
    <w:p w14:paraId="5AE81116" w14:textId="77777777" w:rsidR="00456A9B" w:rsidRPr="00402FA9" w:rsidRDefault="00B07B44">
      <w:pPr>
        <w:pStyle w:val="BodyText"/>
        <w:spacing w:before="2" w:line="219" w:lineRule="exact"/>
        <w:ind w:left="700"/>
        <w:rPr>
          <w:lang w:val="es-ES"/>
        </w:rPr>
      </w:pPr>
      <w:r>
        <w:pict w14:anchorId="3B9C00F6">
          <v:shape id="_x0000_s1057" type="#_x0000_t202" style="position:absolute;left:0;text-align:left;margin-left:394.9pt;margin-top:13.5pt;width:6.6pt;height:13.5pt;z-index:-251655680;mso-position-horizontal-relative:page" filled="f" stroked="f">
            <v:textbox inset="0,0,0,0">
              <w:txbxContent>
                <w:p w14:paraId="285E1C09"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6ADDA5D2">
          <v:shape id="_x0000_s1056" type="#_x0000_t202" style="position:absolute;left:0;text-align:left;margin-left:441.35pt;margin-top:13.5pt;width:6.6pt;height:13.5pt;z-index:-251654656;mso-position-horizontal-relative:page" filled="f" stroked="f">
            <v:textbox inset="0,0,0,0">
              <w:txbxContent>
                <w:p w14:paraId="17DAAF32"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rsidRPr="00402FA9">
        <w:rPr>
          <w:lang w:val="es-ES"/>
        </w:rPr>
        <w:t>Yes</w:t>
      </w:r>
    </w:p>
    <w:p w14:paraId="13E45BAD" w14:textId="77777777" w:rsidR="00456A9B" w:rsidRPr="00402FA9" w:rsidRDefault="00036E0E">
      <w:pPr>
        <w:pStyle w:val="BodyText"/>
        <w:spacing w:before="68"/>
        <w:ind w:left="240"/>
        <w:rPr>
          <w:lang w:val="es-ES"/>
        </w:rPr>
      </w:pPr>
      <w:r w:rsidRPr="00402FA9">
        <w:rPr>
          <w:lang w:val="es-ES"/>
        </w:rPr>
        <w:br w:type="column"/>
      </w:r>
      <w:r w:rsidRPr="00402FA9">
        <w:rPr>
          <w:lang w:val="es-ES"/>
        </w:rPr>
        <w:t>Business</w:t>
      </w:r>
    </w:p>
    <w:p w14:paraId="3A9DB7CA" w14:textId="77777777" w:rsidR="00456A9B" w:rsidRPr="00402FA9" w:rsidRDefault="00456A9B">
      <w:pPr>
        <w:pStyle w:val="BodyText"/>
        <w:spacing w:before="11"/>
        <w:rPr>
          <w:lang w:val="es-ES"/>
        </w:rPr>
      </w:pPr>
    </w:p>
    <w:p w14:paraId="4FA0A636" w14:textId="77777777" w:rsidR="00456A9B" w:rsidRPr="00402FA9" w:rsidRDefault="00B07B44">
      <w:pPr>
        <w:pStyle w:val="BodyText"/>
        <w:spacing w:line="252" w:lineRule="auto"/>
        <w:ind w:left="232" w:right="499"/>
        <w:rPr>
          <w:lang w:val="es-ES"/>
        </w:rPr>
      </w:pPr>
      <w:r>
        <w:pict w14:anchorId="542F5BEE">
          <v:shape id="_x0000_s1055" type="#_x0000_t202" style="position:absolute;left:0;text-align:left;margin-left:449pt;margin-top:-.55pt;width:6.6pt;height:13.5pt;z-index:-251677184;mso-position-horizontal-relative:page" filled="f" stroked="f">
            <v:textbox inset="0,0,0,0">
              <w:txbxContent>
                <w:p w14:paraId="328D37E3"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37E69001">
          <v:shape id="_x0000_s1054" type="#_x0000_t202" style="position:absolute;left:0;text-align:left;margin-left:490.8pt;margin-top:-.55pt;width:6.6pt;height:13.5pt;z-index:-251676160;mso-position-horizontal-relative:page" filled="f" stroked="f">
            <v:textbox inset="0,0,0,0">
              <w:txbxContent>
                <w:p w14:paraId="6761071D"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232F4856">
          <v:shape id="_x0000_s1053" type="#_x0000_t202" style="position:absolute;left:0;text-align:left;margin-left:449pt;margin-top:13.45pt;width:6.6pt;height:13.5pt;z-index:-251674112;mso-position-horizontal-relative:page" filled="f" stroked="f">
            <v:textbox inset="0,0,0,0">
              <w:txbxContent>
                <w:p w14:paraId="099A9E71"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67F6DA24">
          <v:shape id="_x0000_s1052" type="#_x0000_t202" style="position:absolute;left:0;text-align:left;margin-left:490.8pt;margin-top:13.45pt;width:6.6pt;height:13.5pt;z-index:-251673088;mso-position-horizontal-relative:page" filled="f" stroked="f">
            <v:textbox inset="0,0,0,0">
              <w:txbxContent>
                <w:p w14:paraId="6B7ED16C"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041B7B30">
          <v:shape id="_x0000_s1051" type="#_x0000_t202" style="position:absolute;left:0;text-align:left;margin-left:451.85pt;margin-top:-28pt;width:6.6pt;height:13.5pt;z-index:-251639296;mso-position-horizontal-relative:page" filled="f" stroked="f">
            <v:textbox inset="0,0,0,0">
              <w:txbxContent>
                <w:p w14:paraId="3E9F514C"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rsidRPr="00402FA9">
        <w:rPr>
          <w:lang w:val="es-ES"/>
        </w:rPr>
        <w:t xml:space="preserve">No </w:t>
      </w:r>
      <w:proofErr w:type="spellStart"/>
      <w:r w:rsidR="00036E0E" w:rsidRPr="00402FA9">
        <w:rPr>
          <w:lang w:val="es-ES"/>
        </w:rPr>
        <w:t>No</w:t>
      </w:r>
      <w:proofErr w:type="spellEnd"/>
    </w:p>
    <w:p w14:paraId="611539AF" w14:textId="77777777" w:rsidR="00456A9B" w:rsidRPr="00402FA9" w:rsidRDefault="00456A9B">
      <w:pPr>
        <w:pStyle w:val="BodyText"/>
        <w:spacing w:before="9"/>
        <w:rPr>
          <w:sz w:val="21"/>
          <w:lang w:val="es-ES"/>
        </w:rPr>
      </w:pPr>
    </w:p>
    <w:p w14:paraId="0652E723" w14:textId="77777777" w:rsidR="00456A9B" w:rsidRPr="00402FA9" w:rsidRDefault="00B07B44">
      <w:pPr>
        <w:pStyle w:val="BodyText"/>
        <w:ind w:left="232"/>
        <w:rPr>
          <w:lang w:val="es-ES"/>
        </w:rPr>
      </w:pPr>
      <w:r>
        <w:pict w14:anchorId="2D518754">
          <v:shape id="_x0000_s1050" type="#_x0000_t202" style="position:absolute;left:0;text-align:left;margin-left:449pt;margin-top:-.55pt;width:6.6pt;height:13.5pt;z-index:-251671040;mso-position-horizontal-relative:page" filled="f" stroked="f">
            <v:textbox inset="0,0,0,0">
              <w:txbxContent>
                <w:p w14:paraId="45FD4284"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2BC15F68">
          <v:shape id="_x0000_s1049" type="#_x0000_t202" style="position:absolute;left:0;text-align:left;margin-left:490.8pt;margin-top:-.55pt;width:6.6pt;height:13.5pt;z-index:-251670016;mso-position-horizontal-relative:page" filled="f" stroked="f">
            <v:textbox inset="0,0,0,0">
              <w:txbxContent>
                <w:p w14:paraId="7AE8C795"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3475F3F8">
          <v:shape id="_x0000_s1048" type="#_x0000_t202" style="position:absolute;left:0;text-align:left;margin-left:455.8pt;margin-top:13.5pt;width:6.6pt;height:13.5pt;z-index:-251667968;mso-position-horizontal-relative:page" filled="f" stroked="f">
            <v:textbox inset="0,0,0,0">
              <w:txbxContent>
                <w:p w14:paraId="0B7DA163"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2C1D4D1B">
          <v:shape id="_x0000_s1047" type="#_x0000_t202" style="position:absolute;left:0;text-align:left;margin-left:495.15pt;margin-top:13.5pt;width:6.6pt;height:13.5pt;z-index:-251666944;mso-position-horizontal-relative:page" filled="f" stroked="f">
            <v:textbox inset="0,0,0,0">
              <w:txbxContent>
                <w:p w14:paraId="722DE99A"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rsidRPr="00402FA9">
        <w:rPr>
          <w:lang w:val="es-ES"/>
        </w:rPr>
        <w:t>No</w:t>
      </w:r>
    </w:p>
    <w:p w14:paraId="3579E728" w14:textId="77777777" w:rsidR="00456A9B" w:rsidRPr="00402FA9" w:rsidRDefault="00B07B44">
      <w:pPr>
        <w:pStyle w:val="BodyText"/>
        <w:spacing w:before="12" w:line="489" w:lineRule="auto"/>
        <w:ind w:left="232" w:right="264" w:firstLine="86"/>
        <w:rPr>
          <w:lang w:val="es-ES"/>
        </w:rPr>
      </w:pPr>
      <w:r>
        <w:pict w14:anchorId="7B23E0BE">
          <v:shape id="_x0000_s1046" type="#_x0000_t202" style="position:absolute;left:0;text-align:left;margin-left:449pt;margin-top:27.45pt;width:6.6pt;height:13.5pt;z-index:-251663872;mso-position-horizontal-relative:page" filled="f" stroked="f">
            <v:textbox inset="0,0,0,0">
              <w:txbxContent>
                <w:p w14:paraId="35226DF3"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2A71D45B">
          <v:shape id="_x0000_s1045" type="#_x0000_t202" style="position:absolute;left:0;text-align:left;margin-left:490.8pt;margin-top:27.45pt;width:6.6pt;height:13.5pt;z-index:-251662848;mso-position-horizontal-relative:page" filled="f" stroked="f">
            <v:textbox inset="0,0,0,0">
              <w:txbxContent>
                <w:p w14:paraId="3DE3A3DC"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6BEC804C">
          <v:shape id="_x0000_s1044" type="#_x0000_t202" style="position:absolute;left:0;text-align:left;margin-left:449pt;margin-top:54.85pt;width:6.6pt;height:13.5pt;z-index:-251660800;mso-position-horizontal-relative:page" filled="f" stroked="f">
            <v:textbox inset="0,0,0,0">
              <w:txbxContent>
                <w:p w14:paraId="0C908AE3"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6B02CA42">
          <v:shape id="_x0000_s1043" type="#_x0000_t202" style="position:absolute;left:0;text-align:left;margin-left:490.8pt;margin-top:54.85pt;width:6.6pt;height:13.5pt;z-index:-251659776;mso-position-horizontal-relative:page" filled="f" stroked="f">
            <v:textbox inset="0,0,0,0">
              <w:txbxContent>
                <w:p w14:paraId="71AF3B5F"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6516407B">
          <v:shape id="_x0000_s1042" type="#_x0000_t202" style="position:absolute;left:0;text-align:left;margin-left:449pt;margin-top:82.35pt;width:6.6pt;height:13.5pt;z-index:-251657728;mso-position-horizontal-relative:page" filled="f" stroked="f">
            <v:textbox inset="0,0,0,0">
              <w:txbxContent>
                <w:p w14:paraId="2098B12A"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21B4AE4A">
          <v:shape id="_x0000_s1041" type="#_x0000_t202" style="position:absolute;left:0;text-align:left;margin-left:490.85pt;margin-top:82.35pt;width:6.6pt;height:13.5pt;z-index:-251656704;mso-position-horizontal-relative:page" filled="f" stroked="f">
            <v:textbox inset="0,0,0,0">
              <w:txbxContent>
                <w:p w14:paraId="26C8C0A6"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rsidRPr="00402FA9">
        <w:rPr>
          <w:lang w:val="es-ES"/>
        </w:rPr>
        <w:t xml:space="preserve">Lake No </w:t>
      </w:r>
      <w:proofErr w:type="spellStart"/>
      <w:r w:rsidR="00036E0E" w:rsidRPr="00402FA9">
        <w:rPr>
          <w:lang w:val="es-ES"/>
        </w:rPr>
        <w:t>No</w:t>
      </w:r>
      <w:proofErr w:type="spellEnd"/>
    </w:p>
    <w:p w14:paraId="20A5C146" w14:textId="77777777" w:rsidR="00456A9B" w:rsidRDefault="00036E0E">
      <w:pPr>
        <w:pStyle w:val="BodyText"/>
        <w:spacing w:before="3" w:line="219" w:lineRule="exact"/>
        <w:ind w:left="232"/>
      </w:pPr>
      <w:r>
        <w:t>No</w:t>
      </w:r>
    </w:p>
    <w:p w14:paraId="11F468CF" w14:textId="77777777" w:rsidR="00456A9B" w:rsidRDefault="00036E0E">
      <w:pPr>
        <w:pStyle w:val="BodyText"/>
        <w:spacing w:before="68"/>
        <w:ind w:left="240"/>
      </w:pPr>
      <w:r>
        <w:br w:type="column"/>
      </w:r>
      <w:r>
        <w:t>Both</w:t>
      </w:r>
    </w:p>
    <w:p w14:paraId="68658086" w14:textId="77777777" w:rsidR="00456A9B" w:rsidRDefault="00456A9B">
      <w:pPr>
        <w:pStyle w:val="BodyText"/>
        <w:spacing w:before="11"/>
      </w:pPr>
    </w:p>
    <w:p w14:paraId="19007EC8" w14:textId="77777777" w:rsidR="00456A9B" w:rsidRDefault="00B07B44">
      <w:pPr>
        <w:pStyle w:val="BodyText"/>
        <w:spacing w:line="252" w:lineRule="auto"/>
        <w:ind w:left="-31" w:right="395"/>
      </w:pPr>
      <w:r>
        <w:pict w14:anchorId="2B8F0D2C">
          <v:shape id="_x0000_s1040" type="#_x0000_t202" style="position:absolute;left:0;text-align:left;margin-left:504.3pt;margin-top:-28pt;width:6.6pt;height:13.5pt;z-index:-251638272;mso-position-horizontal-relative:page" filled="f" stroked="f">
            <v:textbox inset="0,0,0,0">
              <w:txbxContent>
                <w:p w14:paraId="77AB32AD"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t>Don’t Know Don’t Know</w:t>
      </w:r>
    </w:p>
    <w:p w14:paraId="430C79ED" w14:textId="77777777" w:rsidR="00456A9B" w:rsidRDefault="00456A9B">
      <w:pPr>
        <w:pStyle w:val="BodyText"/>
        <w:spacing w:before="9"/>
        <w:rPr>
          <w:sz w:val="21"/>
        </w:rPr>
      </w:pPr>
    </w:p>
    <w:p w14:paraId="50AE4693" w14:textId="77777777" w:rsidR="00456A9B" w:rsidRDefault="00B07B44">
      <w:pPr>
        <w:pStyle w:val="BodyText"/>
        <w:tabs>
          <w:tab w:val="left" w:pos="795"/>
        </w:tabs>
        <w:spacing w:line="252" w:lineRule="auto"/>
        <w:ind w:left="57" w:right="115" w:hanging="88"/>
      </w:pPr>
      <w:r>
        <w:pict w14:anchorId="29F924FB">
          <v:shape id="_x0000_s1039" type="#_x0000_t202" style="position:absolute;left:0;text-align:left;margin-left:532.05pt;margin-top:13.5pt;width:6.6pt;height:13.5pt;z-index:-251665920;mso-position-horizontal-relative:page" filled="f" stroked="f">
            <v:textbox inset="0,0,0,0">
              <w:txbxContent>
                <w:p w14:paraId="64033E81"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t>Don’t Know Well</w:t>
      </w:r>
      <w:r w:rsidR="00036E0E">
        <w:tab/>
      </w:r>
      <w:r w:rsidR="00036E0E">
        <w:rPr>
          <w:spacing w:val="-4"/>
        </w:rPr>
        <w:t>Other</w:t>
      </w:r>
    </w:p>
    <w:p w14:paraId="48D64833" w14:textId="77777777" w:rsidR="00456A9B" w:rsidRDefault="00456A9B">
      <w:pPr>
        <w:pStyle w:val="BodyText"/>
        <w:spacing w:before="9"/>
        <w:rPr>
          <w:sz w:val="21"/>
        </w:rPr>
      </w:pPr>
    </w:p>
    <w:p w14:paraId="5F9C9B5A" w14:textId="77777777" w:rsidR="00456A9B" w:rsidRDefault="00036E0E">
      <w:pPr>
        <w:pStyle w:val="BodyText"/>
        <w:spacing w:line="489" w:lineRule="auto"/>
        <w:ind w:left="-30" w:hanging="1"/>
      </w:pPr>
      <w:r>
        <w:t xml:space="preserve">Don’t </w:t>
      </w:r>
      <w:r>
        <w:rPr>
          <w:spacing w:val="-4"/>
        </w:rPr>
        <w:t xml:space="preserve">Know </w:t>
      </w:r>
      <w:r>
        <w:t xml:space="preserve">Don’t </w:t>
      </w:r>
      <w:r>
        <w:rPr>
          <w:spacing w:val="-4"/>
        </w:rPr>
        <w:t>Know</w:t>
      </w:r>
    </w:p>
    <w:p w14:paraId="1600A8D6" w14:textId="77777777" w:rsidR="00456A9B" w:rsidRDefault="00B07B44">
      <w:pPr>
        <w:pStyle w:val="BodyText"/>
        <w:spacing w:before="2" w:line="219" w:lineRule="exact"/>
        <w:ind w:left="-30"/>
      </w:pPr>
      <w:r>
        <w:pict w14:anchorId="560C7C69">
          <v:shape id="_x0000_s1038" type="#_x0000_t202" style="position:absolute;left:0;text-align:left;margin-left:517.3pt;margin-top:13.5pt;width:6.6pt;height:13.5pt;z-index:-251653632;mso-position-horizontal-relative:page" filled="f" stroked="f">
            <v:textbox inset="0,0,0,0">
              <w:txbxContent>
                <w:p w14:paraId="6F78EFF3"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t>Don’t</w:t>
      </w:r>
      <w:r w:rsidR="00036E0E">
        <w:rPr>
          <w:spacing w:val="-2"/>
        </w:rPr>
        <w:t xml:space="preserve"> </w:t>
      </w:r>
      <w:r w:rsidR="00036E0E">
        <w:t>Know</w:t>
      </w:r>
    </w:p>
    <w:p w14:paraId="3259C4C1" w14:textId="77777777" w:rsidR="00456A9B" w:rsidRDefault="00456A9B">
      <w:pPr>
        <w:spacing w:line="219" w:lineRule="exact"/>
        <w:sectPr w:rsidR="00456A9B">
          <w:type w:val="continuous"/>
          <w:pgSz w:w="12240" w:h="15840"/>
          <w:pgMar w:top="980" w:right="780" w:bottom="280" w:left="940" w:header="720" w:footer="720" w:gutter="0"/>
          <w:cols w:num="4" w:space="720" w:equalWidth="0">
            <w:col w:w="6361" w:space="228"/>
            <w:col w:w="1409" w:space="40"/>
            <w:col w:w="1010" w:space="39"/>
            <w:col w:w="1433"/>
          </w:cols>
        </w:sectPr>
      </w:pPr>
    </w:p>
    <w:p w14:paraId="38DDDDA1" w14:textId="77777777" w:rsidR="00456A9B" w:rsidRDefault="00036E0E">
      <w:pPr>
        <w:pStyle w:val="BodyText"/>
        <w:spacing w:line="224" w:lineRule="exact"/>
        <w:ind w:left="500"/>
      </w:pPr>
      <w:r>
        <w:t>If yes, what is the source?</w:t>
      </w:r>
    </w:p>
    <w:p w14:paraId="328C4833" w14:textId="77777777" w:rsidR="00456A9B" w:rsidRDefault="00036E0E">
      <w:pPr>
        <w:pStyle w:val="BodyText"/>
        <w:spacing w:before="61"/>
        <w:ind w:left="500"/>
      </w:pPr>
      <w:r>
        <w:br w:type="column"/>
      </w:r>
      <w:r>
        <w:rPr>
          <w:w w:val="95"/>
        </w:rPr>
        <w:t>Solar</w:t>
      </w:r>
    </w:p>
    <w:p w14:paraId="4ABA96C8" w14:textId="77777777" w:rsidR="00456A9B" w:rsidRDefault="00036E0E">
      <w:pPr>
        <w:pStyle w:val="BodyText"/>
        <w:spacing w:before="61"/>
        <w:ind w:left="391"/>
      </w:pPr>
      <w:r>
        <w:br w:type="column"/>
      </w:r>
      <w:r>
        <w:rPr>
          <w:w w:val="95"/>
        </w:rPr>
        <w:t>Geo‐thermal</w:t>
      </w:r>
    </w:p>
    <w:p w14:paraId="733750B8" w14:textId="77777777" w:rsidR="00456A9B" w:rsidRDefault="00036E0E">
      <w:pPr>
        <w:pStyle w:val="BodyText"/>
        <w:spacing w:before="61"/>
        <w:ind w:left="340"/>
      </w:pPr>
      <w:r>
        <w:br w:type="column"/>
      </w:r>
      <w:r>
        <w:t>Other</w:t>
      </w:r>
    </w:p>
    <w:p w14:paraId="2C20896C" w14:textId="77777777" w:rsidR="00456A9B" w:rsidRDefault="00456A9B">
      <w:pPr>
        <w:sectPr w:rsidR="00456A9B">
          <w:type w:val="continuous"/>
          <w:pgSz w:w="12240" w:h="15840"/>
          <w:pgMar w:top="980" w:right="780" w:bottom="280" w:left="940" w:header="720" w:footer="720" w:gutter="0"/>
          <w:cols w:num="4" w:space="720" w:equalWidth="0">
            <w:col w:w="2846" w:space="3893"/>
            <w:col w:w="950" w:space="39"/>
            <w:col w:w="1530" w:space="40"/>
            <w:col w:w="1222"/>
          </w:cols>
        </w:sectPr>
      </w:pPr>
    </w:p>
    <w:p w14:paraId="7744C155" w14:textId="77777777" w:rsidR="00456A9B" w:rsidRDefault="00456A9B">
      <w:pPr>
        <w:pStyle w:val="BodyText"/>
        <w:spacing w:before="10"/>
        <w:rPr>
          <w:sz w:val="8"/>
        </w:rPr>
      </w:pPr>
    </w:p>
    <w:p w14:paraId="23B9D690" w14:textId="77777777" w:rsidR="00456A9B" w:rsidRDefault="00456A9B">
      <w:pPr>
        <w:rPr>
          <w:sz w:val="8"/>
        </w:rPr>
        <w:sectPr w:rsidR="00456A9B">
          <w:type w:val="continuous"/>
          <w:pgSz w:w="12240" w:h="15840"/>
          <w:pgMar w:top="980" w:right="780" w:bottom="280" w:left="940" w:header="720" w:footer="720" w:gutter="0"/>
          <w:cols w:space="720"/>
        </w:sectPr>
      </w:pPr>
    </w:p>
    <w:p w14:paraId="2B690F61" w14:textId="77777777" w:rsidR="00456A9B" w:rsidRDefault="00036E0E">
      <w:pPr>
        <w:pStyle w:val="ListParagraph"/>
        <w:numPr>
          <w:ilvl w:val="1"/>
          <w:numId w:val="1"/>
        </w:numPr>
        <w:tabs>
          <w:tab w:val="left" w:pos="717"/>
        </w:tabs>
        <w:spacing w:before="56"/>
        <w:ind w:left="500" w:right="333" w:firstLine="0"/>
      </w:pPr>
      <w:r>
        <w:t>Do you have a swimming pool, hot tub or Jacuzzi tub with a permanent submerged water fill</w:t>
      </w:r>
      <w:r>
        <w:rPr>
          <w:spacing w:val="-3"/>
        </w:rPr>
        <w:t xml:space="preserve"> </w:t>
      </w:r>
      <w:r>
        <w:t>pipe?</w:t>
      </w:r>
    </w:p>
    <w:p w14:paraId="787FD77F" w14:textId="77777777" w:rsidR="00456A9B" w:rsidRDefault="00456A9B">
      <w:pPr>
        <w:pStyle w:val="BodyText"/>
        <w:spacing w:before="11"/>
        <w:rPr>
          <w:sz w:val="21"/>
        </w:rPr>
      </w:pPr>
    </w:p>
    <w:p w14:paraId="5B7B2C7B" w14:textId="77777777" w:rsidR="00456A9B" w:rsidRDefault="00036E0E">
      <w:pPr>
        <w:pStyle w:val="ListParagraph"/>
        <w:numPr>
          <w:ilvl w:val="1"/>
          <w:numId w:val="1"/>
        </w:numPr>
        <w:tabs>
          <w:tab w:val="left" w:pos="717"/>
        </w:tabs>
        <w:spacing w:before="1"/>
      </w:pPr>
      <w:r>
        <w:t>Do your laundry tubs/sinks have an air gap below the</w:t>
      </w:r>
      <w:r>
        <w:rPr>
          <w:spacing w:val="-14"/>
        </w:rPr>
        <w:t xml:space="preserve"> </w:t>
      </w:r>
      <w:r>
        <w:t>faucet?</w:t>
      </w:r>
    </w:p>
    <w:p w14:paraId="1F664294" w14:textId="77777777" w:rsidR="00456A9B" w:rsidRDefault="00456A9B">
      <w:pPr>
        <w:pStyle w:val="BodyText"/>
      </w:pPr>
    </w:p>
    <w:p w14:paraId="3114DDB7" w14:textId="77777777" w:rsidR="00456A9B" w:rsidRDefault="00036E0E">
      <w:pPr>
        <w:pStyle w:val="ListParagraph"/>
        <w:numPr>
          <w:ilvl w:val="1"/>
          <w:numId w:val="1"/>
        </w:numPr>
        <w:tabs>
          <w:tab w:val="left" w:pos="717"/>
        </w:tabs>
      </w:pPr>
      <w:r>
        <w:t>Do you have Vacuum Breaker Devices on all of your hose</w:t>
      </w:r>
      <w:r>
        <w:rPr>
          <w:spacing w:val="-18"/>
        </w:rPr>
        <w:t xml:space="preserve"> </w:t>
      </w:r>
      <w:r>
        <w:t>bibs?</w:t>
      </w:r>
    </w:p>
    <w:p w14:paraId="088A86EE" w14:textId="77777777" w:rsidR="00456A9B" w:rsidRDefault="00456A9B">
      <w:pPr>
        <w:pStyle w:val="BodyText"/>
        <w:spacing w:before="11"/>
        <w:rPr>
          <w:sz w:val="21"/>
        </w:rPr>
      </w:pPr>
    </w:p>
    <w:p w14:paraId="45671CF2" w14:textId="77777777" w:rsidR="00456A9B" w:rsidRDefault="00036E0E">
      <w:pPr>
        <w:pStyle w:val="ListParagraph"/>
        <w:numPr>
          <w:ilvl w:val="1"/>
          <w:numId w:val="1"/>
        </w:numPr>
        <w:tabs>
          <w:tab w:val="left" w:pos="828"/>
        </w:tabs>
        <w:ind w:left="827" w:hanging="328"/>
      </w:pPr>
      <w:r>
        <w:t>Do you have an existing Backflow Prevention</w:t>
      </w:r>
      <w:r>
        <w:rPr>
          <w:spacing w:val="-12"/>
        </w:rPr>
        <w:t xml:space="preserve"> </w:t>
      </w:r>
      <w:r>
        <w:t>Assembly?</w:t>
      </w:r>
    </w:p>
    <w:p w14:paraId="1FCE4A81" w14:textId="77777777" w:rsidR="00456A9B" w:rsidRDefault="00036E0E">
      <w:pPr>
        <w:spacing w:before="173"/>
        <w:ind w:left="501"/>
      </w:pPr>
      <w:r>
        <w:br w:type="column"/>
      </w:r>
      <w:r>
        <w:t>Yes</w:t>
      </w:r>
    </w:p>
    <w:p w14:paraId="480D017E" w14:textId="77777777" w:rsidR="00456A9B" w:rsidRDefault="00456A9B">
      <w:pPr>
        <w:pStyle w:val="BodyText"/>
      </w:pPr>
    </w:p>
    <w:p w14:paraId="35FF1551" w14:textId="77777777" w:rsidR="00456A9B" w:rsidRDefault="00456A9B">
      <w:pPr>
        <w:pStyle w:val="BodyText"/>
        <w:rPr>
          <w:sz w:val="23"/>
        </w:rPr>
      </w:pPr>
    </w:p>
    <w:p w14:paraId="15E19666" w14:textId="77777777" w:rsidR="00456A9B" w:rsidRDefault="00B07B44">
      <w:pPr>
        <w:pStyle w:val="BodyText"/>
        <w:spacing w:line="489" w:lineRule="auto"/>
        <w:ind w:left="500" w:right="38" w:firstLine="1"/>
        <w:jc w:val="both"/>
      </w:pPr>
      <w:r>
        <w:pict w14:anchorId="380DB012">
          <v:shape id="_x0000_s1037" type="#_x0000_t202" style="position:absolute;left:0;text-align:left;margin-left:402.35pt;margin-top:-41.45pt;width:6.6pt;height:13.5pt;z-index:-251652608;mso-position-horizontal-relative:page" filled="f" stroked="f">
            <v:textbox inset="0,0,0,0">
              <w:txbxContent>
                <w:p w14:paraId="6EBD05E1"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002879E9">
          <v:shape id="_x0000_s1036" type="#_x0000_t202" style="position:absolute;left:0;text-align:left;margin-left:402.4pt;margin-top:-.55pt;width:6.6pt;height:13.5pt;z-index:-251649536;mso-position-horizontal-relative:page" filled="f" stroked="f">
            <v:textbox inset="0,0,0,0">
              <w:txbxContent>
                <w:p w14:paraId="234B0470"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2BD98B2E">
          <v:shape id="_x0000_s1035" type="#_x0000_t202" style="position:absolute;left:0;text-align:left;margin-left:402.4pt;margin-top:26.85pt;width:6.6pt;height:13.5pt;z-index:-251646464;mso-position-horizontal-relative:page" filled="f" stroked="f">
            <v:textbox inset="0,0,0,0">
              <w:txbxContent>
                <w:p w14:paraId="6A335F9B"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53BD2BA5">
          <v:shape id="_x0000_s1034" type="#_x0000_t202" style="position:absolute;left:0;text-align:left;margin-left:402.3pt;margin-top:54.35pt;width:6.6pt;height:13.5pt;z-index:-251643392;mso-position-horizontal-relative:page" filled="f" stroked="f">
            <v:textbox inset="0,0,0,0">
              <w:txbxContent>
                <w:p w14:paraId="07EE014F"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t xml:space="preserve">Yes </w:t>
      </w:r>
      <w:proofErr w:type="spellStart"/>
      <w:r w:rsidR="00036E0E">
        <w:t>Yes</w:t>
      </w:r>
      <w:proofErr w:type="spellEnd"/>
      <w:r w:rsidR="00036E0E">
        <w:t xml:space="preserve"> </w:t>
      </w:r>
      <w:proofErr w:type="spellStart"/>
      <w:r w:rsidR="00036E0E">
        <w:t>Yes</w:t>
      </w:r>
      <w:proofErr w:type="spellEnd"/>
    </w:p>
    <w:p w14:paraId="0A5395F5" w14:textId="77777777" w:rsidR="00456A9B" w:rsidRDefault="00036E0E">
      <w:pPr>
        <w:pStyle w:val="BodyText"/>
        <w:tabs>
          <w:tab w:val="left" w:pos="1288"/>
        </w:tabs>
        <w:spacing w:before="173"/>
        <w:ind w:left="501"/>
      </w:pPr>
      <w:r>
        <w:br w:type="column"/>
      </w:r>
      <w:r>
        <w:t>No</w:t>
      </w:r>
      <w:r>
        <w:tab/>
        <w:t>Don’t</w:t>
      </w:r>
      <w:r>
        <w:rPr>
          <w:spacing w:val="-2"/>
        </w:rPr>
        <w:t xml:space="preserve"> </w:t>
      </w:r>
      <w:r>
        <w:t>Know</w:t>
      </w:r>
    </w:p>
    <w:p w14:paraId="43AC95BF" w14:textId="77777777" w:rsidR="00456A9B" w:rsidRDefault="00456A9B">
      <w:pPr>
        <w:pStyle w:val="BodyText"/>
      </w:pPr>
    </w:p>
    <w:p w14:paraId="4EF98DA3" w14:textId="77777777" w:rsidR="00456A9B" w:rsidRDefault="00456A9B">
      <w:pPr>
        <w:pStyle w:val="BodyText"/>
        <w:rPr>
          <w:sz w:val="23"/>
        </w:rPr>
      </w:pPr>
    </w:p>
    <w:p w14:paraId="56BB8A78" w14:textId="77777777" w:rsidR="00456A9B" w:rsidRDefault="00B07B44">
      <w:pPr>
        <w:pStyle w:val="BodyText"/>
        <w:tabs>
          <w:tab w:val="left" w:pos="1288"/>
        </w:tabs>
        <w:ind w:left="501"/>
      </w:pPr>
      <w:r>
        <w:pict w14:anchorId="1B402931">
          <v:shape id="_x0000_s1033" type="#_x0000_t202" style="position:absolute;left:0;text-align:left;margin-left:449.05pt;margin-top:-41.45pt;width:6.6pt;height:13.5pt;z-index:-251651584;mso-position-horizontal-relative:page" filled="f" stroked="f">
            <v:textbox inset="0,0,0,0">
              <w:txbxContent>
                <w:p w14:paraId="481B0F40"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077904E3">
          <v:shape id="_x0000_s1032" type="#_x0000_t202" style="position:absolute;left:0;text-align:left;margin-left:490.9pt;margin-top:-41.45pt;width:6.6pt;height:13.5pt;z-index:-251650560;mso-position-horizontal-relative:page" filled="f" stroked="f">
            <v:textbox inset="0,0,0,0">
              <w:txbxContent>
                <w:p w14:paraId="108869EF"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48BD21E6">
          <v:shape id="_x0000_s1031" type="#_x0000_t202" style="position:absolute;left:0;text-align:left;margin-left:449.05pt;margin-top:-.55pt;width:6.6pt;height:13.5pt;z-index:-251648512;mso-position-horizontal-relative:page" filled="f" stroked="f">
            <v:textbox inset="0,0,0,0">
              <w:txbxContent>
                <w:p w14:paraId="388ACE27"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1ACA5F8E">
          <v:shape id="_x0000_s1030" type="#_x0000_t202" style="position:absolute;left:0;text-align:left;margin-left:490.9pt;margin-top:-.55pt;width:6.6pt;height:13.5pt;z-index:-251647488;mso-position-horizontal-relative:page" filled="f" stroked="f">
            <v:textbox inset="0,0,0,0">
              <w:txbxContent>
                <w:p w14:paraId="46307F19"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t>No</w:t>
      </w:r>
      <w:r w:rsidR="00036E0E">
        <w:tab/>
        <w:t>Don’t</w:t>
      </w:r>
      <w:r w:rsidR="00036E0E">
        <w:rPr>
          <w:spacing w:val="-2"/>
        </w:rPr>
        <w:t xml:space="preserve"> </w:t>
      </w:r>
      <w:r w:rsidR="00036E0E">
        <w:t>Know</w:t>
      </w:r>
    </w:p>
    <w:p w14:paraId="73BBF8C7" w14:textId="77777777" w:rsidR="00456A9B" w:rsidRDefault="00456A9B">
      <w:pPr>
        <w:pStyle w:val="BodyText"/>
        <w:spacing w:before="11"/>
      </w:pPr>
    </w:p>
    <w:p w14:paraId="0D43ECAC" w14:textId="77777777" w:rsidR="00456A9B" w:rsidRDefault="00B07B44">
      <w:pPr>
        <w:pStyle w:val="BodyText"/>
        <w:tabs>
          <w:tab w:val="left" w:pos="1287"/>
        </w:tabs>
        <w:ind w:left="502"/>
      </w:pPr>
      <w:r>
        <w:pict w14:anchorId="60C08CBF">
          <v:shape id="_x0000_s1029" type="#_x0000_t202" style="position:absolute;left:0;text-align:left;margin-left:449.1pt;margin-top:-.55pt;width:6.6pt;height:13.5pt;z-index:-251645440;mso-position-horizontal-relative:page" filled="f" stroked="f">
            <v:textbox inset="0,0,0,0">
              <w:txbxContent>
                <w:p w14:paraId="14869CEA"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55E46423">
          <v:shape id="_x0000_s1028" type="#_x0000_t202" style="position:absolute;left:0;text-align:left;margin-left:490.8pt;margin-top:-.6pt;width:6.6pt;height:13.5pt;z-index:-251644416;mso-position-horizontal-relative:page" filled="f" stroked="f">
            <v:textbox inset="0,0,0,0">
              <w:txbxContent>
                <w:p w14:paraId="76626BB9"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t>No</w:t>
      </w:r>
      <w:r w:rsidR="00036E0E">
        <w:tab/>
        <w:t>Don’t</w:t>
      </w:r>
      <w:r w:rsidR="00036E0E">
        <w:rPr>
          <w:spacing w:val="-2"/>
        </w:rPr>
        <w:t xml:space="preserve"> </w:t>
      </w:r>
      <w:r w:rsidR="00036E0E">
        <w:t>Know</w:t>
      </w:r>
    </w:p>
    <w:p w14:paraId="01DB3810" w14:textId="77777777" w:rsidR="00456A9B" w:rsidRDefault="00456A9B">
      <w:pPr>
        <w:pStyle w:val="BodyText"/>
        <w:rPr>
          <w:sz w:val="23"/>
        </w:rPr>
      </w:pPr>
    </w:p>
    <w:p w14:paraId="52026C6B" w14:textId="77777777" w:rsidR="00456A9B" w:rsidRDefault="00B07B44">
      <w:pPr>
        <w:pStyle w:val="BodyText"/>
        <w:tabs>
          <w:tab w:val="left" w:pos="1287"/>
        </w:tabs>
        <w:ind w:left="500"/>
      </w:pPr>
      <w:r>
        <w:pict w14:anchorId="35E26A02">
          <v:shape id="_x0000_s1027" type="#_x0000_t202" style="position:absolute;left:0;text-align:left;margin-left:449pt;margin-top:-.55pt;width:6.6pt;height:13.5pt;z-index:-251642368;mso-position-horizontal-relative:page" filled="f" stroked="f">
            <v:textbox inset="0,0,0,0">
              <w:txbxContent>
                <w:p w14:paraId="74D0EF67"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pict w14:anchorId="4A0999A8">
          <v:shape id="_x0000_s1026" type="#_x0000_t202" style="position:absolute;left:0;text-align:left;margin-left:490.8pt;margin-top:-.55pt;width:6.6pt;height:13.5pt;z-index:-251641344;mso-position-horizontal-relative:page" filled="f" stroked="f">
            <v:textbox inset="0,0,0,0">
              <w:txbxContent>
                <w:p w14:paraId="778E32C7" w14:textId="77777777" w:rsidR="00456A9B" w:rsidRDefault="00036E0E">
                  <w:pPr>
                    <w:pStyle w:val="BodyText"/>
                    <w:spacing w:line="269" w:lineRule="exact"/>
                    <w:rPr>
                      <w:rFonts w:ascii="Symbol" w:hAnsi="Symbol"/>
                    </w:rPr>
                  </w:pPr>
                  <w:r>
                    <w:rPr>
                      <w:rFonts w:ascii="Symbol" w:hAnsi="Symbol"/>
                      <w:w w:val="99"/>
                    </w:rPr>
                    <w:t>□</w:t>
                  </w:r>
                </w:p>
              </w:txbxContent>
            </v:textbox>
            <w10:wrap anchorx="page"/>
          </v:shape>
        </w:pict>
      </w:r>
      <w:r w:rsidR="00036E0E">
        <w:t>No</w:t>
      </w:r>
      <w:r w:rsidR="00036E0E">
        <w:tab/>
        <w:t>Don’t</w:t>
      </w:r>
      <w:r w:rsidR="00036E0E">
        <w:rPr>
          <w:spacing w:val="-2"/>
        </w:rPr>
        <w:t xml:space="preserve"> </w:t>
      </w:r>
      <w:r w:rsidR="00036E0E">
        <w:t>Know</w:t>
      </w:r>
    </w:p>
    <w:p w14:paraId="42061DF7" w14:textId="77777777" w:rsidR="00456A9B" w:rsidRDefault="00456A9B">
      <w:pPr>
        <w:sectPr w:rsidR="00456A9B">
          <w:type w:val="continuous"/>
          <w:pgSz w:w="12240" w:h="15840"/>
          <w:pgMar w:top="980" w:right="780" w:bottom="280" w:left="940" w:header="720" w:footer="720" w:gutter="0"/>
          <w:cols w:num="3" w:space="720" w:equalWidth="0">
            <w:col w:w="6353" w:space="436"/>
            <w:col w:w="844" w:space="137"/>
            <w:col w:w="2750"/>
          </w:cols>
        </w:sectPr>
      </w:pPr>
    </w:p>
    <w:p w14:paraId="7FB85615" w14:textId="77777777" w:rsidR="00456A9B" w:rsidRDefault="00456A9B">
      <w:pPr>
        <w:pStyle w:val="BodyText"/>
        <w:rPr>
          <w:sz w:val="20"/>
        </w:rPr>
      </w:pPr>
    </w:p>
    <w:p w14:paraId="5DCB5D29" w14:textId="77777777" w:rsidR="00456A9B" w:rsidRDefault="00456A9B">
      <w:pPr>
        <w:pStyle w:val="BodyText"/>
        <w:rPr>
          <w:sz w:val="20"/>
        </w:rPr>
      </w:pPr>
    </w:p>
    <w:p w14:paraId="5DC1DFB6" w14:textId="77777777" w:rsidR="00456A9B" w:rsidRDefault="00456A9B">
      <w:pPr>
        <w:pStyle w:val="BodyText"/>
        <w:spacing w:before="3"/>
        <w:rPr>
          <w:sz w:val="18"/>
        </w:rPr>
      </w:pPr>
    </w:p>
    <w:p w14:paraId="0CB88880" w14:textId="29C92A5C" w:rsidR="00456A9B" w:rsidRDefault="00036E0E" w:rsidP="00402FA9">
      <w:pPr>
        <w:pStyle w:val="BodyText"/>
        <w:spacing w:before="95"/>
        <w:ind w:left="320" w:right="311" w:hanging="1"/>
      </w:pPr>
      <w:r>
        <w:t xml:space="preserve">Return this survey to </w:t>
      </w:r>
      <w:r w:rsidR="00402FA9">
        <w:t>the City of Dunsmuir</w:t>
      </w:r>
      <w:r>
        <w:t xml:space="preserve">, </w:t>
      </w:r>
      <w:r w:rsidR="00402FA9">
        <w:t>5915 Dunsmuir Ave., Dunsmuir, CA 96025</w:t>
      </w:r>
      <w:r>
        <w:t>. You may include it with your water bill</w:t>
      </w:r>
      <w:r w:rsidR="00402FA9">
        <w:t xml:space="preserve"> </w:t>
      </w:r>
      <w:r>
        <w:t>by the date shown. If you have any questions, call</w:t>
      </w:r>
      <w:r w:rsidR="00402FA9">
        <w:t xml:space="preserve"> </w:t>
      </w:r>
      <w:r>
        <w:t>(</w:t>
      </w:r>
      <w:r w:rsidR="00402FA9">
        <w:t>530) 235-4822</w:t>
      </w:r>
      <w:r>
        <w:t xml:space="preserve"> between 8 a.m.‐4 p.m. Monday‐Friday.</w:t>
      </w:r>
    </w:p>
    <w:p w14:paraId="256AC81E" w14:textId="0C8BDF53" w:rsidR="00623C8E" w:rsidRDefault="00623C8E" w:rsidP="00402FA9">
      <w:pPr>
        <w:pStyle w:val="BodyText"/>
        <w:spacing w:before="95"/>
        <w:ind w:left="320" w:right="311" w:hanging="1"/>
      </w:pPr>
    </w:p>
    <w:p w14:paraId="6D031E02" w14:textId="1C4E5D98" w:rsidR="00623C8E" w:rsidRDefault="00623C8E" w:rsidP="00A86E0C">
      <w:pPr>
        <w:pStyle w:val="BodyText"/>
        <w:ind w:left="104" w:right="256"/>
      </w:pPr>
    </w:p>
    <w:sectPr w:rsidR="00623C8E">
      <w:type w:val="continuous"/>
      <w:pgSz w:w="12240" w:h="15840"/>
      <w:pgMar w:top="980" w:right="78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B9BA" w14:textId="77777777" w:rsidR="00AB1538" w:rsidRDefault="00AB1538" w:rsidP="007951F9">
      <w:r>
        <w:separator/>
      </w:r>
    </w:p>
  </w:endnote>
  <w:endnote w:type="continuationSeparator" w:id="0">
    <w:p w14:paraId="06F974D2" w14:textId="77777777" w:rsidR="00AB1538" w:rsidRDefault="00AB1538" w:rsidP="0079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32692" w14:textId="77777777" w:rsidR="00AB1538" w:rsidRDefault="00AB1538" w:rsidP="007951F9">
      <w:r>
        <w:separator/>
      </w:r>
    </w:p>
  </w:footnote>
  <w:footnote w:type="continuationSeparator" w:id="0">
    <w:p w14:paraId="4E68EB34" w14:textId="77777777" w:rsidR="00AB1538" w:rsidRDefault="00AB1538" w:rsidP="0079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D1EF" w14:textId="113F6777" w:rsidR="007951F9" w:rsidRDefault="00795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C09"/>
    <w:multiLevelType w:val="hybridMultilevel"/>
    <w:tmpl w:val="8E945176"/>
    <w:lvl w:ilvl="0" w:tplc="6B20323A">
      <w:start w:val="1"/>
      <w:numFmt w:val="decimal"/>
      <w:lvlText w:val="%1."/>
      <w:lvlJc w:val="left"/>
      <w:pPr>
        <w:ind w:left="103" w:hanging="216"/>
      </w:pPr>
      <w:rPr>
        <w:rFonts w:ascii="Calibri" w:eastAsia="Calibri" w:hAnsi="Calibri" w:cs="Calibri" w:hint="default"/>
        <w:w w:val="99"/>
        <w:sz w:val="22"/>
        <w:szCs w:val="22"/>
      </w:rPr>
    </w:lvl>
    <w:lvl w:ilvl="1" w:tplc="639A7E72">
      <w:start w:val="1"/>
      <w:numFmt w:val="decimal"/>
      <w:lvlText w:val="%2."/>
      <w:lvlJc w:val="left"/>
      <w:pPr>
        <w:ind w:left="716" w:hanging="217"/>
      </w:pPr>
      <w:rPr>
        <w:rFonts w:ascii="Calibri" w:eastAsia="Calibri" w:hAnsi="Calibri" w:cs="Calibri" w:hint="default"/>
        <w:w w:val="99"/>
        <w:sz w:val="22"/>
        <w:szCs w:val="22"/>
      </w:rPr>
    </w:lvl>
    <w:lvl w:ilvl="2" w:tplc="5E9E3BD6">
      <w:numFmt w:val="bullet"/>
      <w:lvlText w:val="•"/>
      <w:lvlJc w:val="left"/>
      <w:pPr>
        <w:ind w:left="1346" w:hanging="217"/>
      </w:pPr>
      <w:rPr>
        <w:rFonts w:hint="default"/>
      </w:rPr>
    </w:lvl>
    <w:lvl w:ilvl="3" w:tplc="0DBE7718">
      <w:numFmt w:val="bullet"/>
      <w:lvlText w:val="•"/>
      <w:lvlJc w:val="left"/>
      <w:pPr>
        <w:ind w:left="1973" w:hanging="217"/>
      </w:pPr>
      <w:rPr>
        <w:rFonts w:hint="default"/>
      </w:rPr>
    </w:lvl>
    <w:lvl w:ilvl="4" w:tplc="6C06B9D4">
      <w:numFmt w:val="bullet"/>
      <w:lvlText w:val="•"/>
      <w:lvlJc w:val="left"/>
      <w:pPr>
        <w:ind w:left="2600" w:hanging="217"/>
      </w:pPr>
      <w:rPr>
        <w:rFonts w:hint="default"/>
      </w:rPr>
    </w:lvl>
    <w:lvl w:ilvl="5" w:tplc="AF40DB1E">
      <w:numFmt w:val="bullet"/>
      <w:lvlText w:val="•"/>
      <w:lvlJc w:val="left"/>
      <w:pPr>
        <w:ind w:left="3226" w:hanging="217"/>
      </w:pPr>
      <w:rPr>
        <w:rFonts w:hint="default"/>
      </w:rPr>
    </w:lvl>
    <w:lvl w:ilvl="6" w:tplc="B57CE3F2">
      <w:numFmt w:val="bullet"/>
      <w:lvlText w:val="•"/>
      <w:lvlJc w:val="left"/>
      <w:pPr>
        <w:ind w:left="3853" w:hanging="217"/>
      </w:pPr>
      <w:rPr>
        <w:rFonts w:hint="default"/>
      </w:rPr>
    </w:lvl>
    <w:lvl w:ilvl="7" w:tplc="570E16D6">
      <w:numFmt w:val="bullet"/>
      <w:lvlText w:val="•"/>
      <w:lvlJc w:val="left"/>
      <w:pPr>
        <w:ind w:left="4480" w:hanging="217"/>
      </w:pPr>
      <w:rPr>
        <w:rFonts w:hint="default"/>
      </w:rPr>
    </w:lvl>
    <w:lvl w:ilvl="8" w:tplc="9342E56C">
      <w:numFmt w:val="bullet"/>
      <w:lvlText w:val="•"/>
      <w:lvlJc w:val="left"/>
      <w:pPr>
        <w:ind w:left="5106" w:hanging="2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56A9B"/>
    <w:rsid w:val="00036E0E"/>
    <w:rsid w:val="001C1AEB"/>
    <w:rsid w:val="001C2325"/>
    <w:rsid w:val="00210067"/>
    <w:rsid w:val="00402FA9"/>
    <w:rsid w:val="00456A9B"/>
    <w:rsid w:val="004E76E3"/>
    <w:rsid w:val="00623C8E"/>
    <w:rsid w:val="00674BCD"/>
    <w:rsid w:val="00726865"/>
    <w:rsid w:val="007951F9"/>
    <w:rsid w:val="007D146A"/>
    <w:rsid w:val="00A86E0C"/>
    <w:rsid w:val="00AB1538"/>
    <w:rsid w:val="00B07B44"/>
    <w:rsid w:val="00B83B64"/>
    <w:rsid w:val="00C07980"/>
    <w:rsid w:val="00D53C50"/>
    <w:rsid w:val="00E068E1"/>
    <w:rsid w:val="00FD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14:docId w14:val="54ABC89C"/>
  <w15:docId w15:val="{FF2F6E27-5AC2-41AC-9EAF-5F24986B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 w:hanging="8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16" w:hanging="2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51F9"/>
    <w:pPr>
      <w:tabs>
        <w:tab w:val="center" w:pos="4680"/>
        <w:tab w:val="right" w:pos="9360"/>
      </w:tabs>
    </w:pPr>
  </w:style>
  <w:style w:type="character" w:customStyle="1" w:styleId="HeaderChar">
    <w:name w:val="Header Char"/>
    <w:basedOn w:val="DefaultParagraphFont"/>
    <w:link w:val="Header"/>
    <w:uiPriority w:val="99"/>
    <w:rsid w:val="007951F9"/>
    <w:rPr>
      <w:rFonts w:ascii="Calibri" w:eastAsia="Calibri" w:hAnsi="Calibri" w:cs="Calibri"/>
    </w:rPr>
  </w:style>
  <w:style w:type="paragraph" w:styleId="Footer">
    <w:name w:val="footer"/>
    <w:basedOn w:val="Normal"/>
    <w:link w:val="FooterChar"/>
    <w:uiPriority w:val="99"/>
    <w:unhideWhenUsed/>
    <w:rsid w:val="007951F9"/>
    <w:pPr>
      <w:tabs>
        <w:tab w:val="center" w:pos="4680"/>
        <w:tab w:val="right" w:pos="9360"/>
      </w:tabs>
    </w:pPr>
  </w:style>
  <w:style w:type="character" w:customStyle="1" w:styleId="FooterChar">
    <w:name w:val="Footer Char"/>
    <w:basedOn w:val="DefaultParagraphFont"/>
    <w:link w:val="Footer"/>
    <w:uiPriority w:val="99"/>
    <w:rsid w:val="007951F9"/>
    <w:rPr>
      <w:rFonts w:ascii="Calibri" w:eastAsia="Calibri" w:hAnsi="Calibri" w:cs="Calibri"/>
    </w:rPr>
  </w:style>
  <w:style w:type="character" w:styleId="Hyperlink">
    <w:name w:val="Hyperlink"/>
    <w:basedOn w:val="DefaultParagraphFont"/>
    <w:uiPriority w:val="99"/>
    <w:unhideWhenUsed/>
    <w:rsid w:val="00726865"/>
    <w:rPr>
      <w:color w:val="0000FF" w:themeColor="hyperlink"/>
      <w:u w:val="single"/>
    </w:rPr>
  </w:style>
  <w:style w:type="character" w:styleId="UnresolvedMention">
    <w:name w:val="Unresolved Mention"/>
    <w:basedOn w:val="DefaultParagraphFont"/>
    <w:uiPriority w:val="99"/>
    <w:semiHidden/>
    <w:unhideWhenUsed/>
    <w:rsid w:val="00726865"/>
    <w:rPr>
      <w:color w:val="605E5C"/>
      <w:shd w:val="clear" w:color="auto" w:fill="E1DFDD"/>
    </w:rPr>
  </w:style>
  <w:style w:type="character" w:styleId="FollowedHyperlink">
    <w:name w:val="FollowedHyperlink"/>
    <w:basedOn w:val="DefaultParagraphFont"/>
    <w:uiPriority w:val="99"/>
    <w:semiHidden/>
    <w:unhideWhenUsed/>
    <w:rsid w:val="00A86E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i.dunsmuir.ca.us/cross-connection-control-progra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a.gov/safewater/crossconnectioncontrol/pdfs/chapter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- 2012 CROSS SURVEY.doc</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CROSS SURVEY.doc</dc:title>
  <dc:creator>CAD</dc:creator>
  <cp:lastModifiedBy>Wendy Perkins</cp:lastModifiedBy>
  <cp:revision>2</cp:revision>
  <cp:lastPrinted>2020-11-18T21:07:00Z</cp:lastPrinted>
  <dcterms:created xsi:type="dcterms:W3CDTF">2021-05-10T17:29:00Z</dcterms:created>
  <dcterms:modified xsi:type="dcterms:W3CDTF">2021-05-10T17:29:00Z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Creator">
    <vt:lpwstr>PScript5.dll Version 5.2.2</vt:lpwstr>
  </property>
  <property fmtid="{D5CDD505-2E9C-101B-9397-08002B2CF9AE}" pid="4" name="LastSaved">
    <vt:filetime>2020-08-03T00:00:00Z</vt:filetime>
  </property>
</Properties>
</file>